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6BC" w:rsidRDefault="002246BC" w:rsidP="002246BC">
      <w:pPr>
        <w:jc w:val="center"/>
        <w:rPr>
          <w:rFonts w:ascii="Times New Roman" w:hAnsi="Times New Roman" w:cs="Times New Roman"/>
          <w:b/>
          <w:sz w:val="28"/>
          <w:szCs w:val="28"/>
        </w:rPr>
      </w:pPr>
      <w:r w:rsidRPr="00A36A9A">
        <w:rPr>
          <w:rFonts w:ascii="Times New Roman" w:hAnsi="Times New Roman" w:cs="Times New Roman"/>
          <w:b/>
          <w:sz w:val="28"/>
          <w:szCs w:val="28"/>
        </w:rPr>
        <w:t>Правила предоставле</w:t>
      </w:r>
      <w:r>
        <w:rPr>
          <w:rFonts w:ascii="Times New Roman" w:hAnsi="Times New Roman" w:cs="Times New Roman"/>
          <w:b/>
          <w:sz w:val="28"/>
          <w:szCs w:val="28"/>
        </w:rPr>
        <w:t>ния платных медицинских услуг</w:t>
      </w:r>
    </w:p>
    <w:p w:rsidR="002246BC" w:rsidRPr="00A36A9A" w:rsidRDefault="002246BC" w:rsidP="002246BC">
      <w:pPr>
        <w:jc w:val="center"/>
        <w:rPr>
          <w:rFonts w:ascii="Times New Roman" w:hAnsi="Times New Roman" w:cs="Times New Roman"/>
          <w:b/>
          <w:sz w:val="28"/>
          <w:szCs w:val="28"/>
        </w:rPr>
      </w:pPr>
      <w:r w:rsidRPr="00A36A9A">
        <w:rPr>
          <w:rFonts w:ascii="Times New Roman" w:hAnsi="Times New Roman" w:cs="Times New Roman"/>
          <w:b/>
          <w:sz w:val="28"/>
          <w:szCs w:val="28"/>
        </w:rPr>
        <w:t xml:space="preserve"> в </w:t>
      </w:r>
      <w:r>
        <w:rPr>
          <w:rFonts w:ascii="Times New Roman" w:hAnsi="Times New Roman" w:cs="Times New Roman"/>
          <w:b/>
          <w:sz w:val="28"/>
          <w:szCs w:val="28"/>
        </w:rPr>
        <w:t>стоматологической клинике «Стоматология Сеченовых».</w:t>
      </w:r>
    </w:p>
    <w:p w:rsidR="002246BC" w:rsidRPr="004B5189" w:rsidRDefault="002246BC" w:rsidP="002246BC">
      <w:pPr>
        <w:rPr>
          <w:rFonts w:ascii="Times New Roman" w:hAnsi="Times New Roman" w:cs="Times New Roman"/>
          <w:b/>
          <w:sz w:val="28"/>
          <w:szCs w:val="28"/>
        </w:rPr>
      </w:pPr>
      <w:r>
        <w:rPr>
          <w:rFonts w:ascii="Times New Roman" w:hAnsi="Times New Roman" w:cs="Times New Roman"/>
          <w:b/>
          <w:sz w:val="28"/>
          <w:szCs w:val="28"/>
        </w:rPr>
        <w:t xml:space="preserve">1. </w:t>
      </w:r>
      <w:r w:rsidRPr="004B5189">
        <w:rPr>
          <w:rFonts w:ascii="Times New Roman" w:hAnsi="Times New Roman" w:cs="Times New Roman"/>
          <w:b/>
          <w:sz w:val="28"/>
          <w:szCs w:val="28"/>
        </w:rPr>
        <w:t>Общие положения.</w:t>
      </w:r>
    </w:p>
    <w:p w:rsidR="002246BC" w:rsidRPr="00285A5C" w:rsidRDefault="002246BC" w:rsidP="002246BC">
      <w:pPr>
        <w:rPr>
          <w:rStyle w:val="a3"/>
          <w:rFonts w:ascii="Times New Roman" w:hAnsi="Times New Roman" w:cs="Times New Roman"/>
        </w:rPr>
      </w:pPr>
      <w:proofErr w:type="gramStart"/>
      <w:r w:rsidRPr="00EA1C62">
        <w:rPr>
          <w:rFonts w:ascii="Times New Roman" w:hAnsi="Times New Roman" w:cs="Times New Roman"/>
        </w:rPr>
        <w:t xml:space="preserve">1.Настоящие Правила определяют порядок </w:t>
      </w:r>
      <w:r>
        <w:rPr>
          <w:rFonts w:ascii="Times New Roman" w:hAnsi="Times New Roman" w:cs="Times New Roman"/>
        </w:rPr>
        <w:t xml:space="preserve">и условия </w:t>
      </w:r>
      <w:r w:rsidRPr="00EA1C62">
        <w:rPr>
          <w:rFonts w:ascii="Times New Roman" w:hAnsi="Times New Roman" w:cs="Times New Roman"/>
        </w:rPr>
        <w:t>предоставления стоматологической клиникой «Стоматология Сеченовых» гражданам платных медицинских услуг на основании</w:t>
      </w:r>
      <w:r>
        <w:rPr>
          <w:rFonts w:ascii="Times New Roman" w:hAnsi="Times New Roman" w:cs="Times New Roman"/>
        </w:rPr>
        <w:t xml:space="preserve"> </w:t>
      </w:r>
      <w:r w:rsidRPr="00B47971">
        <w:rPr>
          <w:rFonts w:ascii="Times New Roman" w:hAnsi="Times New Roman" w:cs="Times New Roman"/>
        </w:rPr>
        <w:t>закона РФ от 21.11.2011г. №323-ФЗ «Об основах охраны здоровья граждан в РФ», законом РФ от 07.02.1992 №2003- 1-ФЗ «О защите прав потребителей», Гражданским кодексом РФ</w:t>
      </w:r>
      <w:r>
        <w:rPr>
          <w:rFonts w:ascii="Times New Roman" w:hAnsi="Times New Roman" w:cs="Times New Roman"/>
        </w:rPr>
        <w:t xml:space="preserve"> и</w:t>
      </w:r>
      <w:r w:rsidRPr="00EA1C62">
        <w:rPr>
          <w:rFonts w:ascii="Times New Roman" w:hAnsi="Times New Roman" w:cs="Times New Roman"/>
        </w:rPr>
        <w:t xml:space="preserve"> </w:t>
      </w:r>
      <w:r w:rsidR="00285A5C">
        <w:rPr>
          <w:rFonts w:ascii="Times New Roman" w:hAnsi="Times New Roman" w:cs="Times New Roman"/>
        </w:rPr>
        <w:fldChar w:fldCharType="begin"/>
      </w:r>
      <w:r w:rsidR="00285A5C">
        <w:rPr>
          <w:rFonts w:ascii="Times New Roman" w:hAnsi="Times New Roman" w:cs="Times New Roman"/>
        </w:rPr>
        <w:instrText xml:space="preserve"> HYPERLINK "Правила%20предоставления%20медицинскими%20организациями%20платных%20медицинских%20услуг.%20Постановление%20№%201006.pdf" </w:instrText>
      </w:r>
      <w:r w:rsidR="00285A5C">
        <w:rPr>
          <w:rFonts w:ascii="Times New Roman" w:hAnsi="Times New Roman" w:cs="Times New Roman"/>
        </w:rPr>
        <w:fldChar w:fldCharType="separate"/>
      </w:r>
      <w:r w:rsidRPr="00285A5C">
        <w:rPr>
          <w:rStyle w:val="a3"/>
          <w:rFonts w:ascii="Times New Roman" w:hAnsi="Times New Roman" w:cs="Times New Roman"/>
        </w:rPr>
        <w:t>Постановления Правительства РФ от 4 октября 2012 г. № 1006 "Об утверждении Правил предоставления медицинскими организациями</w:t>
      </w:r>
      <w:proofErr w:type="gramEnd"/>
      <w:r w:rsidRPr="00285A5C">
        <w:rPr>
          <w:rStyle w:val="a3"/>
          <w:rFonts w:ascii="Times New Roman" w:hAnsi="Times New Roman" w:cs="Times New Roman"/>
        </w:rPr>
        <w:t xml:space="preserve"> платных медицинских услуг". </w:t>
      </w:r>
    </w:p>
    <w:p w:rsidR="002246BC" w:rsidRPr="00EA1C62" w:rsidRDefault="00285A5C" w:rsidP="002246BC">
      <w:pPr>
        <w:rPr>
          <w:rFonts w:ascii="Times New Roman" w:hAnsi="Times New Roman" w:cs="Times New Roman"/>
        </w:rPr>
      </w:pPr>
      <w:r>
        <w:rPr>
          <w:rFonts w:ascii="Times New Roman" w:hAnsi="Times New Roman" w:cs="Times New Roman"/>
        </w:rPr>
        <w:fldChar w:fldCharType="end"/>
      </w:r>
      <w:r w:rsidR="002246BC" w:rsidRPr="00EA1C62">
        <w:rPr>
          <w:rFonts w:ascii="Times New Roman" w:hAnsi="Times New Roman" w:cs="Times New Roman"/>
        </w:rPr>
        <w:t xml:space="preserve">2. Для целей настоящих Правил используются следующие основные понятия: </w:t>
      </w:r>
    </w:p>
    <w:p w:rsidR="002246BC" w:rsidRPr="00EA1C62" w:rsidRDefault="002246BC" w:rsidP="002246BC">
      <w:pPr>
        <w:rPr>
          <w:rFonts w:ascii="Times New Roman" w:hAnsi="Times New Roman" w:cs="Times New Roman"/>
        </w:rPr>
      </w:pPr>
      <w:r w:rsidRPr="00EA1C62">
        <w:rPr>
          <w:rFonts w:ascii="Times New Roman" w:hAnsi="Times New Roman" w:cs="Times New Roman"/>
        </w:rPr>
        <w:t>"платные медицинские услуги" - медицинские услуги, предоставляемые на возмездной основе за счет личных сре</w:t>
      </w:r>
      <w:proofErr w:type="gramStart"/>
      <w:r w:rsidRPr="00EA1C62">
        <w:rPr>
          <w:rFonts w:ascii="Times New Roman" w:hAnsi="Times New Roman" w:cs="Times New Roman"/>
        </w:rPr>
        <w:t>дств гр</w:t>
      </w:r>
      <w:proofErr w:type="gramEnd"/>
      <w:r w:rsidRPr="00EA1C62">
        <w:rPr>
          <w:rFonts w:ascii="Times New Roman" w:hAnsi="Times New Roman" w:cs="Times New Roman"/>
        </w:rPr>
        <w:t xml:space="preserve">аждан, средств юридических лиц и иных средств на основании договоров, в том числе договоров добровольного медицинского страхования (далее - договор);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2246BC" w:rsidRPr="00EA1C62" w:rsidRDefault="002246BC" w:rsidP="002246BC">
      <w:pPr>
        <w:rPr>
          <w:rFonts w:ascii="Times New Roman" w:hAnsi="Times New Roman" w:cs="Times New Roman"/>
        </w:rPr>
      </w:pPr>
      <w:proofErr w:type="gramStart"/>
      <w:r w:rsidRPr="00EA1C62">
        <w:rPr>
          <w:rFonts w:ascii="Times New Roman" w:hAnsi="Times New Roman" w:cs="Times New Roman"/>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w:t>
      </w:r>
      <w:proofErr w:type="gramEnd"/>
      <w:r w:rsidRPr="00EA1C62">
        <w:rPr>
          <w:rFonts w:ascii="Times New Roman" w:hAnsi="Times New Roman" w:cs="Times New Roman"/>
        </w:rPr>
        <w:t xml:space="preserve"> 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3. Платные медицинские услуги предоставляются медицинскими организациями на основании </w:t>
      </w:r>
      <w:r>
        <w:rPr>
          <w:rFonts w:ascii="Times New Roman" w:hAnsi="Times New Roman" w:cs="Times New Roman"/>
        </w:rPr>
        <w:t xml:space="preserve">Устава, </w:t>
      </w:r>
      <w:r w:rsidRPr="00EA1C62">
        <w:rPr>
          <w:rFonts w:ascii="Times New Roman" w:hAnsi="Times New Roman" w:cs="Times New Roman"/>
        </w:rPr>
        <w:t xml:space="preserve">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 </w:t>
      </w:r>
    </w:p>
    <w:p w:rsidR="002246BC" w:rsidRDefault="002246BC" w:rsidP="002246BC">
      <w:pPr>
        <w:rPr>
          <w:rFonts w:ascii="Times New Roman" w:hAnsi="Times New Roman" w:cs="Times New Roman"/>
        </w:rPr>
      </w:pPr>
      <w:r w:rsidRPr="00EA1C62">
        <w:rPr>
          <w:rFonts w:ascii="Times New Roman" w:hAnsi="Times New Roman" w:cs="Times New Roman"/>
        </w:rPr>
        <w:t>5. Настоящие Правила в наглядной и доступной форме доводятся исполнителем до сведения потребителя (заказчика).</w:t>
      </w:r>
    </w:p>
    <w:p w:rsidR="002246BC" w:rsidRDefault="002246BC" w:rsidP="002246BC">
      <w:r>
        <w:rPr>
          <w:rFonts w:ascii="Times New Roman" w:hAnsi="Times New Roman" w:cs="Times New Roman"/>
        </w:rPr>
        <w:t xml:space="preserve">6. </w:t>
      </w:r>
      <w:r w:rsidRPr="00B47971">
        <w:rPr>
          <w:rFonts w:ascii="Times New Roman" w:hAnsi="Times New Roman" w:cs="Times New Roman"/>
        </w:rPr>
        <w:t>Правила являются обязательными для исполнения всеми работниками клиники «Стоматология Сеченовых», участвующими в организации и предоставлении потребителям (гражданам) медицинских услуг на платной основе.</w:t>
      </w:r>
    </w:p>
    <w:p w:rsidR="002246BC" w:rsidRDefault="002246BC" w:rsidP="002246BC">
      <w:pPr>
        <w:rPr>
          <w:rFonts w:ascii="Times New Roman" w:hAnsi="Times New Roman" w:cs="Times New Roman"/>
        </w:rPr>
      </w:pPr>
    </w:p>
    <w:p w:rsidR="002246BC" w:rsidRDefault="002246BC" w:rsidP="002246BC">
      <w:pPr>
        <w:autoSpaceDE w:val="0"/>
        <w:autoSpaceDN w:val="0"/>
        <w:adjustRightInd w:val="0"/>
        <w:spacing w:after="0" w:line="240" w:lineRule="auto"/>
        <w:rPr>
          <w:rFonts w:ascii="Times New Roman" w:hAnsi="Times New Roman" w:cs="Times New Roman"/>
          <w:b/>
          <w:sz w:val="28"/>
          <w:szCs w:val="28"/>
        </w:rPr>
      </w:pPr>
      <w:r w:rsidRPr="004B5189">
        <w:rPr>
          <w:rFonts w:ascii="Times New Roman" w:hAnsi="Times New Roman" w:cs="Times New Roman"/>
          <w:b/>
          <w:sz w:val="28"/>
          <w:szCs w:val="28"/>
        </w:rPr>
        <w:t>2. Условия предоставления платных медицинских услуг</w:t>
      </w:r>
      <w:r>
        <w:rPr>
          <w:rFonts w:ascii="Times New Roman" w:hAnsi="Times New Roman" w:cs="Times New Roman"/>
          <w:b/>
          <w:sz w:val="28"/>
          <w:szCs w:val="28"/>
        </w:rPr>
        <w:t>.</w:t>
      </w:r>
    </w:p>
    <w:p w:rsidR="002246BC" w:rsidRPr="004B5189" w:rsidRDefault="002246BC" w:rsidP="002246BC">
      <w:pPr>
        <w:autoSpaceDE w:val="0"/>
        <w:autoSpaceDN w:val="0"/>
        <w:adjustRightInd w:val="0"/>
        <w:spacing w:after="0" w:line="240" w:lineRule="auto"/>
        <w:rPr>
          <w:rFonts w:ascii="Times New Roman" w:hAnsi="Times New Roman" w:cs="Times New Roman"/>
          <w:b/>
          <w:sz w:val="28"/>
          <w:szCs w:val="28"/>
        </w:rPr>
      </w:pPr>
    </w:p>
    <w:p w:rsidR="002246BC" w:rsidRDefault="002246BC" w:rsidP="002246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r w:rsidRPr="004B5189">
        <w:rPr>
          <w:rFonts w:ascii="Times New Roman" w:hAnsi="Times New Roman" w:cs="Times New Roman"/>
        </w:rPr>
        <w:t>. При заключении договора потребителю (заказчику) предоставляется в доступной форме</w:t>
      </w:r>
      <w:r>
        <w:rPr>
          <w:rFonts w:ascii="Times New Roman" w:hAnsi="Times New Roman" w:cs="Times New Roman"/>
        </w:rPr>
        <w:t xml:space="preserve"> </w:t>
      </w:r>
      <w:r w:rsidRPr="004B5189">
        <w:rPr>
          <w:rFonts w:ascii="Times New Roman" w:hAnsi="Times New Roman" w:cs="Times New Roman"/>
        </w:rPr>
        <w:t>информация о возможности получения соответствующих видов и объемов медицинской помощи</w:t>
      </w:r>
      <w:r>
        <w:rPr>
          <w:rFonts w:ascii="Times New Roman" w:hAnsi="Times New Roman" w:cs="Times New Roman"/>
        </w:rPr>
        <w:t xml:space="preserve"> </w:t>
      </w:r>
      <w:r w:rsidRPr="004B5189">
        <w:rPr>
          <w:rFonts w:ascii="Times New Roman" w:hAnsi="Times New Roman" w:cs="Times New Roman"/>
        </w:rPr>
        <w:t>без взимания платы в рамках программы государственных гарантий бесплатного оказания</w:t>
      </w:r>
      <w:r>
        <w:rPr>
          <w:rFonts w:ascii="Times New Roman" w:hAnsi="Times New Roman" w:cs="Times New Roman"/>
        </w:rPr>
        <w:t xml:space="preserve"> </w:t>
      </w:r>
      <w:r w:rsidRPr="004B5189">
        <w:rPr>
          <w:rFonts w:ascii="Times New Roman" w:hAnsi="Times New Roman" w:cs="Times New Roman"/>
        </w:rPr>
        <w:t>гражданам медицинской помощи и</w:t>
      </w:r>
      <w:r>
        <w:rPr>
          <w:rFonts w:ascii="Times New Roman" w:hAnsi="Times New Roman" w:cs="Times New Roman"/>
        </w:rPr>
        <w:t xml:space="preserve"> </w:t>
      </w:r>
      <w:r w:rsidRPr="004B5189">
        <w:rPr>
          <w:rFonts w:ascii="Times New Roman" w:hAnsi="Times New Roman" w:cs="Times New Roman"/>
        </w:rPr>
        <w:t>территориальной программы государственных гарантий</w:t>
      </w:r>
      <w:r>
        <w:rPr>
          <w:rFonts w:ascii="Times New Roman" w:hAnsi="Times New Roman" w:cs="Times New Roman"/>
        </w:rPr>
        <w:t xml:space="preserve"> </w:t>
      </w:r>
      <w:r w:rsidRPr="004B5189">
        <w:rPr>
          <w:rFonts w:ascii="Times New Roman" w:hAnsi="Times New Roman" w:cs="Times New Roman"/>
        </w:rPr>
        <w:t>бесплатного оказания гражданам медицинской помощи (далее - соответственно программа</w:t>
      </w:r>
      <w:r>
        <w:rPr>
          <w:rFonts w:ascii="Times New Roman" w:hAnsi="Times New Roman" w:cs="Times New Roman"/>
        </w:rPr>
        <w:t xml:space="preserve">, </w:t>
      </w:r>
      <w:r w:rsidRPr="004B5189">
        <w:rPr>
          <w:rFonts w:ascii="Times New Roman" w:hAnsi="Times New Roman" w:cs="Times New Roman"/>
        </w:rPr>
        <w:t>территориальная программа).</w:t>
      </w:r>
    </w:p>
    <w:p w:rsidR="002246BC" w:rsidRPr="009A23B5" w:rsidRDefault="002246BC" w:rsidP="002246BC">
      <w:pPr>
        <w:pStyle w:val="1"/>
        <w:jc w:val="left"/>
        <w:rPr>
          <w:rStyle w:val="a3"/>
          <w:rFonts w:ascii="Times New Roman" w:eastAsiaTheme="minorHAnsi" w:hAnsi="Times New Roman" w:cs="Times New Roman"/>
          <w:b w:val="0"/>
          <w:bCs w:val="0"/>
          <w:sz w:val="22"/>
          <w:szCs w:val="22"/>
          <w:lang w:eastAsia="en-US"/>
        </w:rPr>
      </w:pPr>
      <w:r>
        <w:rPr>
          <w:rFonts w:ascii="Times New Roman" w:eastAsiaTheme="minorHAnsi" w:hAnsi="Times New Roman" w:cs="Times New Roman"/>
          <w:b w:val="0"/>
          <w:bCs w:val="0"/>
          <w:sz w:val="22"/>
          <w:szCs w:val="22"/>
          <w:u w:val="none"/>
          <w:lang w:eastAsia="en-US"/>
        </w:rPr>
        <w:lastRenderedPageBreak/>
        <w:fldChar w:fldCharType="begin"/>
      </w:r>
      <w:r w:rsidR="00285A5C">
        <w:rPr>
          <w:rFonts w:ascii="Times New Roman" w:eastAsiaTheme="minorHAnsi" w:hAnsi="Times New Roman" w:cs="Times New Roman"/>
          <w:b w:val="0"/>
          <w:bCs w:val="0"/>
          <w:sz w:val="22"/>
          <w:szCs w:val="22"/>
          <w:u w:val="none"/>
          <w:lang w:eastAsia="en-US"/>
        </w:rPr>
        <w:instrText>HYPERLINK "ПП%20РБ%20ГОС%20ГАРАНТИИ%202017%20год%20(1).pdf"</w:instrText>
      </w:r>
      <w:r>
        <w:rPr>
          <w:rFonts w:ascii="Times New Roman" w:eastAsiaTheme="minorHAnsi" w:hAnsi="Times New Roman" w:cs="Times New Roman"/>
          <w:b w:val="0"/>
          <w:bCs w:val="0"/>
          <w:sz w:val="22"/>
          <w:szCs w:val="22"/>
          <w:u w:val="none"/>
          <w:lang w:eastAsia="en-US"/>
        </w:rPr>
        <w:fldChar w:fldCharType="separate"/>
      </w:r>
      <w:r w:rsidRPr="009A23B5">
        <w:rPr>
          <w:rStyle w:val="a3"/>
          <w:rFonts w:ascii="Times New Roman" w:eastAsiaTheme="minorHAnsi" w:hAnsi="Times New Roman" w:cs="Times New Roman"/>
          <w:b w:val="0"/>
          <w:bCs w:val="0"/>
          <w:sz w:val="22"/>
          <w:szCs w:val="22"/>
          <w:lang w:eastAsia="en-US"/>
        </w:rPr>
        <w:t>Постановление Правительства РФ от 19 декабря 2016 г. № 1403</w:t>
      </w:r>
      <w:r w:rsidRPr="009A23B5">
        <w:rPr>
          <w:rStyle w:val="a3"/>
          <w:rFonts w:ascii="Times New Roman" w:eastAsiaTheme="minorHAnsi" w:hAnsi="Times New Roman" w:cs="Times New Roman"/>
          <w:b w:val="0"/>
          <w:bCs w:val="0"/>
          <w:sz w:val="22"/>
          <w:szCs w:val="22"/>
          <w:lang w:eastAsia="en-US"/>
        </w:rPr>
        <w:br/>
        <w:t>“О Программе государственных гарантий бесплатного оказания гражданам медицинской помощи на 2017 год и на плановый период 2018 и 2019 годов”</w:t>
      </w:r>
    </w:p>
    <w:p w:rsidR="002246BC" w:rsidRPr="004B5189" w:rsidRDefault="002246BC" w:rsidP="002246BC">
      <w:pPr>
        <w:autoSpaceDE w:val="0"/>
        <w:autoSpaceDN w:val="0"/>
        <w:adjustRightInd w:val="0"/>
        <w:spacing w:after="0" w:line="240" w:lineRule="auto"/>
        <w:rPr>
          <w:rFonts w:ascii="Times New Roman" w:hAnsi="Times New Roman" w:cs="Times New Roman"/>
        </w:rPr>
      </w:pPr>
      <w:r>
        <w:rPr>
          <w:rFonts w:ascii="Times New Roman" w:hAnsi="Times New Roman" w:cs="Times New Roman"/>
        </w:rPr>
        <w:fldChar w:fldCharType="end"/>
      </w:r>
    </w:p>
    <w:p w:rsidR="002246BC" w:rsidRDefault="002246BC" w:rsidP="002246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r w:rsidRPr="004B5189">
        <w:rPr>
          <w:rFonts w:ascii="Times New Roman" w:hAnsi="Times New Roman" w:cs="Times New Roman"/>
        </w:rPr>
        <w:t>.</w:t>
      </w:r>
      <w:r>
        <w:rPr>
          <w:rFonts w:ascii="Times New Roman" w:hAnsi="Times New Roman" w:cs="Times New Roman"/>
        </w:rPr>
        <w:t xml:space="preserve"> </w:t>
      </w:r>
      <w:r w:rsidRPr="004B5189">
        <w:rPr>
          <w:rFonts w:ascii="Times New Roman" w:hAnsi="Times New Roman" w:cs="Times New Roman"/>
        </w:rPr>
        <w:t xml:space="preserve">Медицинские организации, </w:t>
      </w:r>
      <w:r>
        <w:rPr>
          <w:rFonts w:ascii="Times New Roman" w:hAnsi="Times New Roman" w:cs="Times New Roman"/>
        </w:rPr>
        <w:t xml:space="preserve">не </w:t>
      </w:r>
      <w:r w:rsidRPr="004B5189">
        <w:rPr>
          <w:rFonts w:ascii="Times New Roman" w:hAnsi="Times New Roman" w:cs="Times New Roman"/>
        </w:rPr>
        <w:t>участвующие в реализации программы и территориальной</w:t>
      </w:r>
      <w:r>
        <w:rPr>
          <w:rFonts w:ascii="Times New Roman" w:hAnsi="Times New Roman" w:cs="Times New Roman"/>
        </w:rPr>
        <w:t xml:space="preserve"> </w:t>
      </w:r>
      <w:r w:rsidRPr="004B5189">
        <w:rPr>
          <w:rFonts w:ascii="Times New Roman" w:hAnsi="Times New Roman" w:cs="Times New Roman"/>
        </w:rPr>
        <w:t>программы,</w:t>
      </w:r>
      <w:r>
        <w:rPr>
          <w:rFonts w:ascii="Times New Roman" w:hAnsi="Times New Roman" w:cs="Times New Roman"/>
        </w:rPr>
        <w:t xml:space="preserve"> относящиеся к</w:t>
      </w:r>
      <w:r w:rsidRPr="004B5189">
        <w:rPr>
          <w:rFonts w:ascii="Times New Roman" w:hAnsi="Times New Roman" w:cs="Times New Roman"/>
        </w:rPr>
        <w:t xml:space="preserve"> </w:t>
      </w:r>
      <w:r>
        <w:rPr>
          <w:rFonts w:ascii="Times New Roman" w:hAnsi="Times New Roman" w:cs="Times New Roman"/>
        </w:rPr>
        <w:t>иным</w:t>
      </w:r>
      <w:r w:rsidRPr="004B5189">
        <w:rPr>
          <w:rFonts w:ascii="Times New Roman" w:hAnsi="Times New Roman" w:cs="Times New Roman"/>
        </w:rPr>
        <w:t xml:space="preserve"> организационно-</w:t>
      </w:r>
      <w:r>
        <w:rPr>
          <w:rFonts w:ascii="Times New Roman" w:hAnsi="Times New Roman" w:cs="Times New Roman"/>
        </w:rPr>
        <w:t>правовым</w:t>
      </w:r>
      <w:r w:rsidRPr="004B5189">
        <w:rPr>
          <w:rFonts w:ascii="Times New Roman" w:hAnsi="Times New Roman" w:cs="Times New Roman"/>
        </w:rPr>
        <w:t xml:space="preserve"> форм</w:t>
      </w:r>
      <w:r>
        <w:rPr>
          <w:rFonts w:ascii="Times New Roman" w:hAnsi="Times New Roman" w:cs="Times New Roman"/>
        </w:rPr>
        <w:t>ам,</w:t>
      </w:r>
      <w:r w:rsidRPr="004B5189">
        <w:rPr>
          <w:rFonts w:ascii="Times New Roman" w:hAnsi="Times New Roman" w:cs="Times New Roman"/>
        </w:rPr>
        <w:t xml:space="preserve"> определяют цены</w:t>
      </w:r>
      <w:r>
        <w:rPr>
          <w:rFonts w:ascii="Times New Roman" w:hAnsi="Times New Roman" w:cs="Times New Roman"/>
        </w:rPr>
        <w:t xml:space="preserve"> </w:t>
      </w:r>
      <w:r w:rsidRPr="004B5189">
        <w:rPr>
          <w:rFonts w:ascii="Times New Roman" w:hAnsi="Times New Roman" w:cs="Times New Roman"/>
        </w:rPr>
        <w:t>(тарифы) на предоставляемые платные медицинские услуги самостоятельно.</w:t>
      </w:r>
    </w:p>
    <w:p w:rsidR="002246BC" w:rsidRPr="004B5189" w:rsidRDefault="002246BC" w:rsidP="002246BC">
      <w:pPr>
        <w:autoSpaceDE w:val="0"/>
        <w:autoSpaceDN w:val="0"/>
        <w:adjustRightInd w:val="0"/>
        <w:spacing w:after="0" w:line="240" w:lineRule="auto"/>
        <w:rPr>
          <w:rFonts w:ascii="Times New Roman" w:hAnsi="Times New Roman" w:cs="Times New Roman"/>
        </w:rPr>
      </w:pPr>
    </w:p>
    <w:p w:rsidR="002246BC" w:rsidRDefault="002246BC" w:rsidP="002246BC">
      <w:pPr>
        <w:autoSpaceDE w:val="0"/>
        <w:autoSpaceDN w:val="0"/>
        <w:adjustRightInd w:val="0"/>
        <w:spacing w:after="0" w:line="240" w:lineRule="auto"/>
        <w:rPr>
          <w:rFonts w:ascii="Times New Roman" w:hAnsi="Times New Roman" w:cs="Times New Roman"/>
        </w:rPr>
      </w:pPr>
      <w:r w:rsidRPr="004B5189">
        <w:rPr>
          <w:rFonts w:ascii="Times New Roman" w:hAnsi="Times New Roman" w:cs="Times New Roman"/>
        </w:rPr>
        <w:t>9. При предоставлении платных медицинских услуг должны соблюдаться порядки оказания</w:t>
      </w:r>
      <w:r>
        <w:rPr>
          <w:rFonts w:ascii="Times New Roman" w:hAnsi="Times New Roman" w:cs="Times New Roman"/>
        </w:rPr>
        <w:t xml:space="preserve"> </w:t>
      </w:r>
      <w:r w:rsidRPr="004B5189">
        <w:rPr>
          <w:rFonts w:ascii="Times New Roman" w:hAnsi="Times New Roman" w:cs="Times New Roman"/>
        </w:rPr>
        <w:t>медицинской помощи, утвержденные Министерством здравоохранения Российской Федерации.</w:t>
      </w:r>
    </w:p>
    <w:p w:rsidR="002246BC" w:rsidRPr="004B5189" w:rsidRDefault="002246BC" w:rsidP="002246BC">
      <w:pPr>
        <w:autoSpaceDE w:val="0"/>
        <w:autoSpaceDN w:val="0"/>
        <w:adjustRightInd w:val="0"/>
        <w:spacing w:after="0" w:line="240" w:lineRule="auto"/>
        <w:rPr>
          <w:rFonts w:ascii="Times New Roman" w:hAnsi="Times New Roman" w:cs="Times New Roman"/>
        </w:rPr>
      </w:pPr>
    </w:p>
    <w:p w:rsidR="002246BC" w:rsidRDefault="002246BC" w:rsidP="002246BC">
      <w:pPr>
        <w:autoSpaceDE w:val="0"/>
        <w:autoSpaceDN w:val="0"/>
        <w:adjustRightInd w:val="0"/>
        <w:spacing w:after="0" w:line="240" w:lineRule="auto"/>
        <w:rPr>
          <w:rFonts w:ascii="Times New Roman" w:hAnsi="Times New Roman" w:cs="Times New Roman"/>
        </w:rPr>
      </w:pPr>
      <w:r w:rsidRPr="004B5189">
        <w:rPr>
          <w:rFonts w:ascii="Times New Roman" w:hAnsi="Times New Roman" w:cs="Times New Roman"/>
        </w:rPr>
        <w:t>10. Платные медицинские услуги могут предоставляться в полном объеме стандарта</w:t>
      </w:r>
      <w:r>
        <w:rPr>
          <w:rFonts w:ascii="Times New Roman" w:hAnsi="Times New Roman" w:cs="Times New Roman"/>
        </w:rPr>
        <w:t xml:space="preserve"> </w:t>
      </w:r>
      <w:r w:rsidRPr="004B5189">
        <w:rPr>
          <w:rFonts w:ascii="Times New Roman" w:hAnsi="Times New Roman" w:cs="Times New Roman"/>
        </w:rPr>
        <w:t>либо по просьбе потребителя в виде осуществления отдельных консультаций или медицинских</w:t>
      </w:r>
      <w:r>
        <w:rPr>
          <w:rFonts w:ascii="Times New Roman" w:hAnsi="Times New Roman" w:cs="Times New Roman"/>
        </w:rPr>
        <w:t xml:space="preserve"> </w:t>
      </w:r>
      <w:r w:rsidRPr="004B5189">
        <w:rPr>
          <w:rFonts w:ascii="Times New Roman" w:hAnsi="Times New Roman" w:cs="Times New Roman"/>
        </w:rPr>
        <w:t>вмешательств, в том числе в объеме, превышающем объем выполняемого стандарта медицинской</w:t>
      </w:r>
      <w:r>
        <w:rPr>
          <w:rFonts w:ascii="Times New Roman" w:hAnsi="Times New Roman" w:cs="Times New Roman"/>
        </w:rPr>
        <w:t xml:space="preserve"> </w:t>
      </w:r>
      <w:r w:rsidRPr="004B5189">
        <w:rPr>
          <w:rFonts w:ascii="Times New Roman" w:hAnsi="Times New Roman" w:cs="Times New Roman"/>
        </w:rPr>
        <w:t>помощи.</w:t>
      </w:r>
    </w:p>
    <w:p w:rsidR="002246BC" w:rsidRDefault="002246BC" w:rsidP="002246BC">
      <w:pPr>
        <w:rPr>
          <w:rFonts w:ascii="Times New Roman" w:hAnsi="Times New Roman" w:cs="Times New Roman"/>
        </w:rPr>
      </w:pPr>
    </w:p>
    <w:p w:rsidR="002246BC" w:rsidRDefault="002246BC" w:rsidP="002246BC">
      <w:pPr>
        <w:autoSpaceDE w:val="0"/>
        <w:autoSpaceDN w:val="0"/>
        <w:adjustRightInd w:val="0"/>
        <w:spacing w:after="0" w:line="240" w:lineRule="auto"/>
        <w:rPr>
          <w:rFonts w:ascii="Times New Roman" w:hAnsi="Times New Roman" w:cs="Times New Roman"/>
          <w:b/>
          <w:sz w:val="28"/>
          <w:szCs w:val="28"/>
        </w:rPr>
      </w:pPr>
      <w:r w:rsidRPr="00ED63AA">
        <w:rPr>
          <w:rFonts w:ascii="Times New Roman" w:hAnsi="Times New Roman" w:cs="Times New Roman"/>
          <w:b/>
          <w:sz w:val="28"/>
          <w:szCs w:val="28"/>
        </w:rPr>
        <w:t>3. Информация об исполнителе и предоставляемых им медицинских услугах.</w:t>
      </w:r>
    </w:p>
    <w:p w:rsidR="002246BC" w:rsidRPr="00CE1CD5" w:rsidRDefault="002246BC" w:rsidP="002246BC">
      <w:pPr>
        <w:autoSpaceDE w:val="0"/>
        <w:autoSpaceDN w:val="0"/>
        <w:adjustRightInd w:val="0"/>
        <w:spacing w:after="0" w:line="240" w:lineRule="auto"/>
        <w:rPr>
          <w:rFonts w:ascii="Times New Roman" w:hAnsi="Times New Roman" w:cs="Times New Roman"/>
        </w:rPr>
      </w:pPr>
    </w:p>
    <w:p w:rsidR="002246BC" w:rsidRPr="00CE1CD5" w:rsidRDefault="002246BC" w:rsidP="002246BC">
      <w:pPr>
        <w:autoSpaceDE w:val="0"/>
        <w:autoSpaceDN w:val="0"/>
        <w:adjustRightInd w:val="0"/>
        <w:spacing w:after="0" w:line="240" w:lineRule="auto"/>
        <w:rPr>
          <w:rFonts w:ascii="Times New Roman" w:hAnsi="Times New Roman" w:cs="Times New Roman"/>
        </w:rPr>
      </w:pPr>
      <w:r w:rsidRPr="00CE1CD5">
        <w:rPr>
          <w:rFonts w:ascii="Times New Roman" w:hAnsi="Times New Roman" w:cs="Times New Roman"/>
        </w:rPr>
        <w:t>1.</w:t>
      </w:r>
      <w:r>
        <w:rPr>
          <w:rFonts w:ascii="Times New Roman" w:hAnsi="Times New Roman" w:cs="Times New Roman"/>
        </w:rPr>
        <w:t xml:space="preserve"> </w:t>
      </w:r>
      <w:r w:rsidRPr="00CE1CD5">
        <w:rPr>
          <w:rFonts w:ascii="Times New Roman" w:hAnsi="Times New Roman" w:cs="Times New Roman"/>
        </w:rPr>
        <w:t>Информирование пациента при получении платных медицинских услуг предоставляется в соответствии с Положением об информировании пациента при получении платных медицинских услуг Учреждения.</w:t>
      </w:r>
    </w:p>
    <w:p w:rsidR="002246BC" w:rsidRPr="00CE1CD5" w:rsidRDefault="002246BC" w:rsidP="002246BC">
      <w:pPr>
        <w:autoSpaceDE w:val="0"/>
        <w:autoSpaceDN w:val="0"/>
        <w:adjustRightInd w:val="0"/>
        <w:spacing w:after="0" w:line="240" w:lineRule="auto"/>
        <w:rPr>
          <w:rFonts w:ascii="Times New Roman" w:hAnsi="Times New Roman" w:cs="Times New Roman"/>
        </w:rPr>
      </w:pPr>
    </w:p>
    <w:p w:rsidR="002246BC" w:rsidRPr="00CE1CD5" w:rsidRDefault="002246BC" w:rsidP="002246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2. Информация, размещена</w:t>
      </w:r>
      <w:r w:rsidRPr="00ED63AA">
        <w:rPr>
          <w:rFonts w:ascii="Times New Roman" w:hAnsi="Times New Roman" w:cs="Times New Roman"/>
        </w:rPr>
        <w:t xml:space="preserve"> на информационных стендах (стойках)</w:t>
      </w:r>
      <w:r>
        <w:rPr>
          <w:rFonts w:ascii="Times New Roman" w:hAnsi="Times New Roman" w:cs="Times New Roman"/>
        </w:rPr>
        <w:t xml:space="preserve"> и сайте клиники «Стоматология Сеченовых»</w:t>
      </w:r>
      <w:r w:rsidRPr="00ED63AA">
        <w:rPr>
          <w:rFonts w:ascii="Times New Roman" w:hAnsi="Times New Roman" w:cs="Times New Roman"/>
        </w:rPr>
        <w:t>, доступна неограниченному кругу лиц в течение всего рабочего времени медицинской</w:t>
      </w:r>
    </w:p>
    <w:p w:rsidR="002246BC" w:rsidRPr="00ED63AA" w:rsidRDefault="002246BC" w:rsidP="002246BC">
      <w:pPr>
        <w:autoSpaceDE w:val="0"/>
        <w:autoSpaceDN w:val="0"/>
        <w:adjustRightInd w:val="0"/>
        <w:spacing w:after="0" w:line="240" w:lineRule="auto"/>
        <w:rPr>
          <w:rFonts w:ascii="Times New Roman" w:hAnsi="Times New Roman" w:cs="Times New Roman"/>
        </w:rPr>
      </w:pPr>
      <w:r w:rsidRPr="00ED63AA">
        <w:rPr>
          <w:rFonts w:ascii="Times New Roman" w:hAnsi="Times New Roman" w:cs="Times New Roman"/>
        </w:rPr>
        <w:t>организации, предоставляющей платные медицинские услуги. Информационные стенды (стойки)</w:t>
      </w:r>
    </w:p>
    <w:p w:rsidR="002246BC" w:rsidRPr="00ED63AA" w:rsidRDefault="002246BC" w:rsidP="002246BC">
      <w:pPr>
        <w:autoSpaceDE w:val="0"/>
        <w:autoSpaceDN w:val="0"/>
        <w:adjustRightInd w:val="0"/>
        <w:spacing w:after="0" w:line="240" w:lineRule="auto"/>
        <w:rPr>
          <w:rFonts w:ascii="Times New Roman" w:hAnsi="Times New Roman" w:cs="Times New Roman"/>
        </w:rPr>
      </w:pPr>
      <w:r w:rsidRPr="00ED63AA">
        <w:rPr>
          <w:rFonts w:ascii="Times New Roman" w:hAnsi="Times New Roman" w:cs="Times New Roman"/>
        </w:rPr>
        <w:t xml:space="preserve">располагаются в доступном для посетителей месте и </w:t>
      </w:r>
      <w:proofErr w:type="gramStart"/>
      <w:r w:rsidRPr="00ED63AA">
        <w:rPr>
          <w:rFonts w:ascii="Times New Roman" w:hAnsi="Times New Roman" w:cs="Times New Roman"/>
        </w:rPr>
        <w:t>оформл</w:t>
      </w:r>
      <w:r>
        <w:rPr>
          <w:rFonts w:ascii="Times New Roman" w:hAnsi="Times New Roman" w:cs="Times New Roman"/>
        </w:rPr>
        <w:t>ены</w:t>
      </w:r>
      <w:proofErr w:type="gramEnd"/>
      <w:r w:rsidRPr="00ED63AA">
        <w:rPr>
          <w:rFonts w:ascii="Times New Roman" w:hAnsi="Times New Roman" w:cs="Times New Roman"/>
        </w:rPr>
        <w:t xml:space="preserve"> таким образом, чтобы можно</w:t>
      </w:r>
    </w:p>
    <w:p w:rsidR="002246BC" w:rsidRPr="00ED63AA" w:rsidRDefault="002246BC" w:rsidP="002246BC">
      <w:pPr>
        <w:autoSpaceDE w:val="0"/>
        <w:autoSpaceDN w:val="0"/>
        <w:adjustRightInd w:val="0"/>
        <w:spacing w:after="0" w:line="240" w:lineRule="auto"/>
        <w:rPr>
          <w:rFonts w:ascii="Times New Roman" w:hAnsi="Times New Roman" w:cs="Times New Roman"/>
        </w:rPr>
      </w:pPr>
      <w:r w:rsidRPr="00ED63AA">
        <w:rPr>
          <w:rFonts w:ascii="Times New Roman" w:hAnsi="Times New Roman" w:cs="Times New Roman"/>
        </w:rPr>
        <w:t>было свободно ознакомиться с размещенной на них информацией.</w:t>
      </w:r>
    </w:p>
    <w:p w:rsidR="002246BC" w:rsidRDefault="002246BC" w:rsidP="002246BC">
      <w:pPr>
        <w:autoSpaceDE w:val="0"/>
        <w:autoSpaceDN w:val="0"/>
        <w:adjustRightInd w:val="0"/>
        <w:spacing w:after="0" w:line="240" w:lineRule="auto"/>
      </w:pPr>
    </w:p>
    <w:p w:rsidR="002246BC" w:rsidRPr="00CE1CD5" w:rsidRDefault="002246BC" w:rsidP="002246BC">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3. </w:t>
      </w:r>
      <w:r w:rsidRPr="00CE1CD5">
        <w:rPr>
          <w:rFonts w:ascii="Times New Roman" w:hAnsi="Times New Roman" w:cs="Times New Roman"/>
        </w:rPr>
        <w:t>Наименование Учреждения: Общество с ограниченной ответственностью «Стоматология Сеченовых» (сокращенное наименование - ООО Стоматология Сеченовых)</w:t>
      </w:r>
      <w:r>
        <w:rPr>
          <w:rFonts w:ascii="Times New Roman" w:hAnsi="Times New Roman" w:cs="Times New Roman"/>
        </w:rPr>
        <w:t>.</w:t>
      </w:r>
    </w:p>
    <w:p w:rsidR="002246BC" w:rsidRDefault="002246BC" w:rsidP="002246BC">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246BC" w:rsidRDefault="002246BC" w:rsidP="002246BC">
      <w:pPr>
        <w:autoSpaceDE w:val="0"/>
        <w:autoSpaceDN w:val="0"/>
        <w:adjustRightInd w:val="0"/>
        <w:spacing w:after="0" w:line="240" w:lineRule="auto"/>
        <w:rPr>
          <w:rFonts w:ascii="Times New Roman" w:hAnsi="Times New Roman" w:cs="Times New Roman"/>
        </w:rPr>
      </w:pPr>
      <w:r w:rsidRPr="00CE1CD5">
        <w:rPr>
          <w:rFonts w:ascii="Times New Roman" w:hAnsi="Times New Roman" w:cs="Times New Roman"/>
        </w:rPr>
        <w:t>4. Адрес места нахождения: 450064, Республика Башкортостан, г. Уфа, Орджоникидзевский район, ул. Интернациональная,  д. 15, номер на этаже 332</w:t>
      </w:r>
      <w:r>
        <w:rPr>
          <w:rFonts w:ascii="Times New Roman" w:hAnsi="Times New Roman" w:cs="Times New Roman"/>
        </w:rPr>
        <w:t>.</w:t>
      </w:r>
    </w:p>
    <w:p w:rsidR="002246BC" w:rsidRDefault="002246BC" w:rsidP="002246BC">
      <w:pPr>
        <w:autoSpaceDE w:val="0"/>
        <w:autoSpaceDN w:val="0"/>
        <w:adjustRightInd w:val="0"/>
        <w:spacing w:after="0" w:line="240" w:lineRule="auto"/>
        <w:rPr>
          <w:rFonts w:ascii="Times New Roman" w:hAnsi="Times New Roman" w:cs="Times New Roman"/>
        </w:rPr>
      </w:pPr>
    </w:p>
    <w:p w:rsidR="002246BC" w:rsidRDefault="002246BC" w:rsidP="002246BC">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rPr>
        <w:t xml:space="preserve">5. </w:t>
      </w:r>
      <w:r w:rsidRPr="00A00022">
        <w:rPr>
          <w:rFonts w:ascii="Times New Roman" w:hAnsi="Times New Roman" w:cs="Times New Roman"/>
        </w:rPr>
        <w:t>Свидетельство о внесении записи в Единый государственный реестр юридических лиц - государственный регистрационный номер</w:t>
      </w:r>
      <w:r w:rsidR="00FF2B7C">
        <w:rPr>
          <w:rFonts w:ascii="Times New Roman" w:hAnsi="Times New Roman" w:cs="Times New Roman"/>
          <w:color w:val="FF0000"/>
        </w:rPr>
        <w:t xml:space="preserve"> серия 02 № 007368925</w:t>
      </w:r>
      <w:r w:rsidRPr="00A00022">
        <w:rPr>
          <w:rFonts w:ascii="Times New Roman" w:hAnsi="Times New Roman" w:cs="Times New Roman"/>
        </w:rPr>
        <w:t xml:space="preserve">, регистрирующий орган Межрайонная Инспекция Федеральной налоговой службы </w:t>
      </w:r>
      <w:bookmarkStart w:id="0" w:name="_GoBack"/>
      <w:r w:rsidRPr="00FF2B7C">
        <w:rPr>
          <w:rFonts w:ascii="Times New Roman" w:hAnsi="Times New Roman" w:cs="Times New Roman"/>
        </w:rPr>
        <w:t>№3</w:t>
      </w:r>
      <w:r w:rsidR="00FF2B7C" w:rsidRPr="00FF2B7C">
        <w:rPr>
          <w:rFonts w:ascii="Times New Roman" w:hAnsi="Times New Roman" w:cs="Times New Roman"/>
        </w:rPr>
        <w:t xml:space="preserve">9 </w:t>
      </w:r>
      <w:bookmarkEnd w:id="0"/>
      <w:r w:rsidRPr="00A00022">
        <w:rPr>
          <w:rFonts w:ascii="Times New Roman" w:hAnsi="Times New Roman" w:cs="Times New Roman"/>
        </w:rPr>
        <w:t>по Республике Башкортостан. ОГРН 1</w:t>
      </w:r>
      <w:r>
        <w:rPr>
          <w:rFonts w:ascii="Times New Roman" w:hAnsi="Times New Roman" w:cs="Times New Roman"/>
        </w:rPr>
        <w:t>160</w:t>
      </w:r>
      <w:r w:rsidRPr="00A00022">
        <w:rPr>
          <w:rFonts w:ascii="Times New Roman" w:hAnsi="Times New Roman" w:cs="Times New Roman"/>
        </w:rPr>
        <w:t>2</w:t>
      </w:r>
      <w:r>
        <w:rPr>
          <w:rFonts w:ascii="Times New Roman" w:hAnsi="Times New Roman" w:cs="Times New Roman"/>
        </w:rPr>
        <w:t>80126302</w:t>
      </w:r>
      <w:r w:rsidR="00FF2B7C">
        <w:rPr>
          <w:rFonts w:ascii="Times New Roman" w:hAnsi="Times New Roman" w:cs="Times New Roman"/>
        </w:rPr>
        <w:t xml:space="preserve"> от</w:t>
      </w:r>
      <w:r w:rsidR="00FF2B7C" w:rsidRPr="00FF2B7C">
        <w:rPr>
          <w:rFonts w:ascii="Times New Roman" w:hAnsi="Times New Roman" w:cs="Times New Roman"/>
        </w:rPr>
        <w:t xml:space="preserve"> 11.11.2016г.</w:t>
      </w:r>
    </w:p>
    <w:p w:rsidR="002246BC" w:rsidRDefault="002246BC" w:rsidP="002246BC">
      <w:pPr>
        <w:autoSpaceDE w:val="0"/>
        <w:autoSpaceDN w:val="0"/>
        <w:adjustRightInd w:val="0"/>
        <w:spacing w:after="0" w:line="240" w:lineRule="auto"/>
        <w:rPr>
          <w:rFonts w:ascii="Times New Roman" w:hAnsi="Times New Roman" w:cs="Times New Roman"/>
          <w:color w:val="FF0000"/>
        </w:rPr>
      </w:pP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6.  Лицензии: Лицензия на осуществление медицинской деятельности: №ЛО-02-01-004946 от 17.06.2016г., выдана Министерством здравоохранения Республики Башкортостан, бессрочно 450002, Республика Башкортостан, г. Уфа, ул. </w:t>
      </w:r>
      <w:proofErr w:type="spellStart"/>
      <w:r w:rsidRPr="005F2C32">
        <w:rPr>
          <w:color w:val="FF0000"/>
        </w:rPr>
        <w:t>Тукаева</w:t>
      </w:r>
      <w:proofErr w:type="spellEnd"/>
      <w:r w:rsidRPr="005F2C32">
        <w:rPr>
          <w:color w:val="FF0000"/>
        </w:rPr>
        <w:t xml:space="preserve">, д.23. Тел.251-00-75. Лицензия на осуществление фармацевтической деятельности: №ЛО-02-02-001055 от 26.04.2012г., выдана Министерством здравоохранения Республики Башкортостан, бессрочно 450002, Республика Башкортостан, г. Уфа, ул. </w:t>
      </w:r>
      <w:proofErr w:type="spellStart"/>
      <w:r w:rsidRPr="005F2C32">
        <w:rPr>
          <w:color w:val="FF0000"/>
        </w:rPr>
        <w:t>Гукаева</w:t>
      </w:r>
      <w:proofErr w:type="spellEnd"/>
      <w:r w:rsidRPr="005F2C32">
        <w:rPr>
          <w:color w:val="FF0000"/>
        </w:rPr>
        <w:t>, д.23. Тел.251-00-75.</w:t>
      </w:r>
    </w:p>
    <w:p w:rsidR="002246BC" w:rsidRPr="005F2C32" w:rsidRDefault="002246BC" w:rsidP="002246BC">
      <w:pPr>
        <w:autoSpaceDE w:val="0"/>
        <w:autoSpaceDN w:val="0"/>
        <w:adjustRightInd w:val="0"/>
        <w:spacing w:after="0" w:line="240" w:lineRule="auto"/>
        <w:rPr>
          <w:color w:val="FF0000"/>
        </w:rPr>
      </w:pP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7. Перечень услуг согласно выданной лицензии: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При оказании первичной доврачебной, врачебной медико-санитарной помощи </w:t>
      </w:r>
      <w:proofErr w:type="gramStart"/>
      <w:r w:rsidRPr="005F2C32">
        <w:rPr>
          <w:color w:val="FF0000"/>
        </w:rPr>
        <w:t>по</w:t>
      </w:r>
      <w:proofErr w:type="gramEnd"/>
      <w:r w:rsidRPr="005F2C32">
        <w:rPr>
          <w:color w:val="FF0000"/>
        </w:rPr>
        <w:t xml:space="preserve">: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неотложной медицинской помощи;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организации сестринского дела; </w:t>
      </w:r>
    </w:p>
    <w:p w:rsidR="002246BC" w:rsidRPr="005F2C32" w:rsidRDefault="002246BC" w:rsidP="002246BC">
      <w:pPr>
        <w:autoSpaceDE w:val="0"/>
        <w:autoSpaceDN w:val="0"/>
        <w:adjustRightInd w:val="0"/>
        <w:spacing w:after="0" w:line="240" w:lineRule="auto"/>
        <w:rPr>
          <w:color w:val="FF0000"/>
        </w:rPr>
      </w:pPr>
      <w:r w:rsidRPr="005F2C32">
        <w:rPr>
          <w:color w:val="FF0000"/>
        </w:rPr>
        <w:t>- рентгенологии;</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сестринскому делу;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стоматологии;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стоматологии ортопедической.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При оказании первичной врачебной медико-санитарной помощи в амбулаторных условиях </w:t>
      </w:r>
      <w:proofErr w:type="gramStart"/>
      <w:r w:rsidRPr="005F2C32">
        <w:rPr>
          <w:color w:val="FF0000"/>
        </w:rPr>
        <w:t>по</w:t>
      </w:r>
      <w:proofErr w:type="gramEnd"/>
      <w:r w:rsidRPr="005F2C32">
        <w:rPr>
          <w:color w:val="FF0000"/>
        </w:rPr>
        <w:t xml:space="preserve">: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неотложной медицинской помощи. </w:t>
      </w:r>
    </w:p>
    <w:p w:rsidR="002246BC" w:rsidRPr="005F2C32" w:rsidRDefault="002246BC" w:rsidP="002246BC">
      <w:pPr>
        <w:autoSpaceDE w:val="0"/>
        <w:autoSpaceDN w:val="0"/>
        <w:adjustRightInd w:val="0"/>
        <w:spacing w:after="0" w:line="240" w:lineRule="auto"/>
        <w:rPr>
          <w:color w:val="FF0000"/>
        </w:rPr>
      </w:pPr>
      <w:r w:rsidRPr="005F2C32">
        <w:rPr>
          <w:color w:val="FF0000"/>
        </w:rPr>
        <w:t>При оказании первичной специализированной медико-санитарной помощи в амбулаторных условиях по: - неотложной медицинской помощи;</w:t>
      </w:r>
    </w:p>
    <w:p w:rsidR="002246BC" w:rsidRPr="005F2C32" w:rsidRDefault="002246BC" w:rsidP="002246BC">
      <w:pPr>
        <w:autoSpaceDE w:val="0"/>
        <w:autoSpaceDN w:val="0"/>
        <w:adjustRightInd w:val="0"/>
        <w:spacing w:after="0" w:line="240" w:lineRule="auto"/>
        <w:rPr>
          <w:color w:val="FF0000"/>
        </w:rPr>
      </w:pPr>
      <w:r w:rsidRPr="005F2C32">
        <w:rPr>
          <w:color w:val="FF0000"/>
        </w:rPr>
        <w:lastRenderedPageBreak/>
        <w:t xml:space="preserve"> - организации здравоохранения общественному здоровью; </w:t>
      </w:r>
    </w:p>
    <w:p w:rsidR="002246BC" w:rsidRPr="005F2C32" w:rsidRDefault="002246BC" w:rsidP="002246BC">
      <w:pPr>
        <w:autoSpaceDE w:val="0"/>
        <w:autoSpaceDN w:val="0"/>
        <w:adjustRightInd w:val="0"/>
        <w:spacing w:after="0" w:line="240" w:lineRule="auto"/>
        <w:rPr>
          <w:color w:val="FF0000"/>
        </w:rPr>
      </w:pPr>
      <w:r w:rsidRPr="005F2C32">
        <w:rPr>
          <w:color w:val="FF0000"/>
        </w:rPr>
        <w:t>- ортодонтии;</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стоматологии общей практики;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стоматологии ортопедической;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стоматологии терапевтической; </w:t>
      </w: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 стоматологии хирургической. </w:t>
      </w:r>
    </w:p>
    <w:p w:rsidR="002246BC" w:rsidRDefault="002246BC" w:rsidP="002246BC">
      <w:pPr>
        <w:autoSpaceDE w:val="0"/>
        <w:autoSpaceDN w:val="0"/>
        <w:adjustRightInd w:val="0"/>
        <w:spacing w:after="0" w:line="240" w:lineRule="auto"/>
        <w:rPr>
          <w:rFonts w:ascii="Times New Roman" w:hAnsi="Times New Roman" w:cs="Times New Roman"/>
          <w:b/>
          <w:sz w:val="28"/>
          <w:szCs w:val="28"/>
        </w:rPr>
      </w:pPr>
    </w:p>
    <w:p w:rsidR="002246BC" w:rsidRPr="005F2C32" w:rsidRDefault="002246BC" w:rsidP="002246BC">
      <w:pPr>
        <w:autoSpaceDE w:val="0"/>
        <w:autoSpaceDN w:val="0"/>
        <w:adjustRightInd w:val="0"/>
        <w:spacing w:after="0" w:line="240" w:lineRule="auto"/>
        <w:rPr>
          <w:color w:val="FF0000"/>
        </w:rPr>
      </w:pPr>
      <w:r w:rsidRPr="005F2C32">
        <w:rPr>
          <w:color w:val="FF0000"/>
        </w:rPr>
        <w:t xml:space="preserve">8. Перечень платных стоматологических услуг, оказываемых в клинике «Стоматология </w:t>
      </w:r>
      <w:proofErr w:type="spellStart"/>
      <w:r w:rsidRPr="005F2C32">
        <w:rPr>
          <w:color w:val="FF0000"/>
        </w:rPr>
        <w:t>СЕченовых</w:t>
      </w:r>
      <w:proofErr w:type="spellEnd"/>
      <w:r w:rsidRPr="005F2C32">
        <w:rPr>
          <w:color w:val="FF0000"/>
        </w:rPr>
        <w:t>», согласно утвержденному прейскуранту:</w:t>
      </w:r>
    </w:p>
    <w:p w:rsidR="002246BC" w:rsidRDefault="002246BC" w:rsidP="002246BC">
      <w:pPr>
        <w:autoSpaceDE w:val="0"/>
        <w:autoSpaceDN w:val="0"/>
        <w:adjustRightInd w:val="0"/>
        <w:spacing w:after="0" w:line="240" w:lineRule="auto"/>
      </w:pPr>
    </w:p>
    <w:p w:rsidR="002246BC" w:rsidRPr="00300C8E" w:rsidRDefault="002246BC" w:rsidP="002246BC">
      <w:pPr>
        <w:autoSpaceDE w:val="0"/>
        <w:autoSpaceDN w:val="0"/>
        <w:adjustRightInd w:val="0"/>
        <w:spacing w:after="0" w:line="240" w:lineRule="auto"/>
        <w:rPr>
          <w:rFonts w:ascii="Times New Roman" w:hAnsi="Times New Roman" w:cs="Times New Roman"/>
        </w:rPr>
      </w:pPr>
      <w:r w:rsidRPr="00300C8E">
        <w:rPr>
          <w:rFonts w:ascii="Times New Roman" w:hAnsi="Times New Roman" w:cs="Times New Roman"/>
        </w:rPr>
        <w:t xml:space="preserve">9. Сведения о медицинских работниках, участвующих в предоставлении платных медицинских услуг, об уровне их профессионального образования и квалификации: </w:t>
      </w:r>
    </w:p>
    <w:p w:rsidR="002246BC" w:rsidRDefault="002246BC" w:rsidP="002246BC">
      <w:pPr>
        <w:autoSpaceDE w:val="0"/>
        <w:autoSpaceDN w:val="0"/>
        <w:adjustRightInd w:val="0"/>
        <w:spacing w:after="0" w:line="240" w:lineRule="auto"/>
        <w:rPr>
          <w:rFonts w:ascii="Times New Roman" w:hAnsi="Times New Roman" w:cs="Times New Roman"/>
        </w:rPr>
      </w:pPr>
      <w:r w:rsidRPr="00300C8E">
        <w:rPr>
          <w:rFonts w:ascii="Times New Roman" w:hAnsi="Times New Roman" w:cs="Times New Roman"/>
        </w:rPr>
        <w:t>Врачи-стоматологи - обязательное наличие медицинского образовани</w:t>
      </w:r>
      <w:r>
        <w:rPr>
          <w:rFonts w:ascii="Times New Roman" w:hAnsi="Times New Roman" w:cs="Times New Roman"/>
        </w:rPr>
        <w:t xml:space="preserve">я и сертификата. Список врачей, </w:t>
      </w:r>
      <w:r w:rsidRPr="00300C8E">
        <w:rPr>
          <w:rFonts w:ascii="Times New Roman" w:hAnsi="Times New Roman" w:cs="Times New Roman"/>
        </w:rPr>
        <w:t>которым разрешено оказание платных услуг:</w:t>
      </w:r>
    </w:p>
    <w:p w:rsidR="002246BC" w:rsidRPr="00300C8E" w:rsidRDefault="002246BC" w:rsidP="002246BC">
      <w:pPr>
        <w:autoSpaceDE w:val="0"/>
        <w:autoSpaceDN w:val="0"/>
        <w:adjustRightInd w:val="0"/>
        <w:spacing w:after="0" w:line="240" w:lineRule="auto"/>
        <w:rPr>
          <w:rFonts w:ascii="Times New Roman" w:hAnsi="Times New Roman" w:cs="Times New Roman"/>
        </w:rPr>
      </w:pPr>
    </w:p>
    <w:tbl>
      <w:tblPr>
        <w:tblStyle w:val="a4"/>
        <w:tblW w:w="0" w:type="auto"/>
        <w:jc w:val="center"/>
        <w:tblLook w:val="04A0" w:firstRow="1" w:lastRow="0" w:firstColumn="1" w:lastColumn="0" w:noHBand="0" w:noVBand="1"/>
      </w:tblPr>
      <w:tblGrid>
        <w:gridCol w:w="534"/>
        <w:gridCol w:w="2693"/>
        <w:gridCol w:w="2410"/>
        <w:gridCol w:w="2268"/>
        <w:gridCol w:w="2374"/>
      </w:tblGrid>
      <w:tr w:rsidR="002246BC" w:rsidTr="000C1066">
        <w:trPr>
          <w:jc w:val="center"/>
        </w:trPr>
        <w:tc>
          <w:tcPr>
            <w:tcW w:w="534" w:type="dxa"/>
          </w:tcPr>
          <w:p w:rsidR="002246BC" w:rsidRDefault="002246BC" w:rsidP="000C1066">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w:t>
            </w:r>
          </w:p>
        </w:tc>
        <w:tc>
          <w:tcPr>
            <w:tcW w:w="2693" w:type="dxa"/>
          </w:tcPr>
          <w:p w:rsidR="002246BC" w:rsidRDefault="002246BC" w:rsidP="000C106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ФИО</w:t>
            </w:r>
          </w:p>
        </w:tc>
        <w:tc>
          <w:tcPr>
            <w:tcW w:w="2410" w:type="dxa"/>
          </w:tcPr>
          <w:p w:rsidR="002246BC" w:rsidRDefault="002246BC" w:rsidP="000C106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Должность</w:t>
            </w:r>
          </w:p>
        </w:tc>
        <w:tc>
          <w:tcPr>
            <w:tcW w:w="2268" w:type="dxa"/>
          </w:tcPr>
          <w:p w:rsidR="002246BC" w:rsidRDefault="002246BC" w:rsidP="000C106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Сертификат</w:t>
            </w:r>
          </w:p>
        </w:tc>
        <w:tc>
          <w:tcPr>
            <w:tcW w:w="2374" w:type="dxa"/>
          </w:tcPr>
          <w:p w:rsidR="002246BC" w:rsidRDefault="002246BC" w:rsidP="000C106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Категория</w:t>
            </w:r>
          </w:p>
        </w:tc>
      </w:tr>
      <w:tr w:rsidR="002246BC" w:rsidTr="000C1066">
        <w:trPr>
          <w:jc w:val="center"/>
        </w:trPr>
        <w:tc>
          <w:tcPr>
            <w:tcW w:w="10279" w:type="dxa"/>
            <w:gridSpan w:val="5"/>
          </w:tcPr>
          <w:p w:rsidR="002246BC" w:rsidRDefault="002246BC" w:rsidP="000C106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Терапевты</w:t>
            </w:r>
          </w:p>
        </w:tc>
      </w:tr>
      <w:tr w:rsidR="002246BC" w:rsidTr="000C1066">
        <w:trPr>
          <w:jc w:val="center"/>
        </w:trPr>
        <w:tc>
          <w:tcPr>
            <w:tcW w:w="534" w:type="dxa"/>
          </w:tcPr>
          <w:p w:rsidR="002246BC" w:rsidRDefault="002246BC" w:rsidP="000C1066">
            <w:pPr>
              <w:autoSpaceDE w:val="0"/>
              <w:autoSpaceDN w:val="0"/>
              <w:adjustRightInd w:val="0"/>
              <w:rPr>
                <w:rFonts w:ascii="Times New Roman" w:hAnsi="Times New Roman" w:cs="Times New Roman"/>
                <w:b/>
                <w:sz w:val="28"/>
                <w:szCs w:val="28"/>
              </w:rPr>
            </w:pPr>
          </w:p>
        </w:tc>
        <w:tc>
          <w:tcPr>
            <w:tcW w:w="2693" w:type="dxa"/>
          </w:tcPr>
          <w:p w:rsidR="002246BC" w:rsidRDefault="002246BC" w:rsidP="000C1066">
            <w:pPr>
              <w:autoSpaceDE w:val="0"/>
              <w:autoSpaceDN w:val="0"/>
              <w:adjustRightInd w:val="0"/>
              <w:rPr>
                <w:rFonts w:ascii="Times New Roman" w:hAnsi="Times New Roman" w:cs="Times New Roman"/>
                <w:b/>
                <w:sz w:val="28"/>
                <w:szCs w:val="28"/>
              </w:rPr>
            </w:pPr>
          </w:p>
        </w:tc>
        <w:tc>
          <w:tcPr>
            <w:tcW w:w="2410" w:type="dxa"/>
          </w:tcPr>
          <w:p w:rsidR="002246BC" w:rsidRDefault="002246BC" w:rsidP="000C1066">
            <w:pPr>
              <w:autoSpaceDE w:val="0"/>
              <w:autoSpaceDN w:val="0"/>
              <w:adjustRightInd w:val="0"/>
              <w:rPr>
                <w:rFonts w:ascii="Times New Roman" w:hAnsi="Times New Roman" w:cs="Times New Roman"/>
                <w:b/>
                <w:sz w:val="28"/>
                <w:szCs w:val="28"/>
              </w:rPr>
            </w:pPr>
          </w:p>
        </w:tc>
        <w:tc>
          <w:tcPr>
            <w:tcW w:w="2268" w:type="dxa"/>
          </w:tcPr>
          <w:p w:rsidR="002246BC" w:rsidRDefault="002246BC" w:rsidP="000C1066">
            <w:pPr>
              <w:autoSpaceDE w:val="0"/>
              <w:autoSpaceDN w:val="0"/>
              <w:adjustRightInd w:val="0"/>
              <w:rPr>
                <w:rFonts w:ascii="Times New Roman" w:hAnsi="Times New Roman" w:cs="Times New Roman"/>
                <w:b/>
                <w:sz w:val="28"/>
                <w:szCs w:val="28"/>
              </w:rPr>
            </w:pPr>
          </w:p>
        </w:tc>
        <w:tc>
          <w:tcPr>
            <w:tcW w:w="2374" w:type="dxa"/>
          </w:tcPr>
          <w:p w:rsidR="002246BC" w:rsidRDefault="002246BC" w:rsidP="000C1066">
            <w:pPr>
              <w:autoSpaceDE w:val="0"/>
              <w:autoSpaceDN w:val="0"/>
              <w:adjustRightInd w:val="0"/>
              <w:rPr>
                <w:rFonts w:ascii="Times New Roman" w:hAnsi="Times New Roman" w:cs="Times New Roman"/>
                <w:b/>
                <w:sz w:val="28"/>
                <w:szCs w:val="28"/>
              </w:rPr>
            </w:pPr>
          </w:p>
        </w:tc>
      </w:tr>
      <w:tr w:rsidR="002246BC" w:rsidTr="000C1066">
        <w:trPr>
          <w:jc w:val="center"/>
        </w:trPr>
        <w:tc>
          <w:tcPr>
            <w:tcW w:w="534" w:type="dxa"/>
          </w:tcPr>
          <w:p w:rsidR="002246BC" w:rsidRDefault="002246BC" w:rsidP="000C1066">
            <w:pPr>
              <w:autoSpaceDE w:val="0"/>
              <w:autoSpaceDN w:val="0"/>
              <w:adjustRightInd w:val="0"/>
              <w:rPr>
                <w:rFonts w:ascii="Times New Roman" w:hAnsi="Times New Roman" w:cs="Times New Roman"/>
                <w:b/>
                <w:sz w:val="28"/>
                <w:szCs w:val="28"/>
              </w:rPr>
            </w:pPr>
          </w:p>
        </w:tc>
        <w:tc>
          <w:tcPr>
            <w:tcW w:w="2693" w:type="dxa"/>
          </w:tcPr>
          <w:p w:rsidR="002246BC" w:rsidRDefault="002246BC" w:rsidP="000C1066">
            <w:pPr>
              <w:autoSpaceDE w:val="0"/>
              <w:autoSpaceDN w:val="0"/>
              <w:adjustRightInd w:val="0"/>
              <w:rPr>
                <w:rFonts w:ascii="Times New Roman" w:hAnsi="Times New Roman" w:cs="Times New Roman"/>
                <w:b/>
                <w:sz w:val="28"/>
                <w:szCs w:val="28"/>
              </w:rPr>
            </w:pPr>
          </w:p>
        </w:tc>
        <w:tc>
          <w:tcPr>
            <w:tcW w:w="2410" w:type="dxa"/>
          </w:tcPr>
          <w:p w:rsidR="002246BC" w:rsidRDefault="002246BC" w:rsidP="000C1066">
            <w:pPr>
              <w:autoSpaceDE w:val="0"/>
              <w:autoSpaceDN w:val="0"/>
              <w:adjustRightInd w:val="0"/>
              <w:rPr>
                <w:rFonts w:ascii="Times New Roman" w:hAnsi="Times New Roman" w:cs="Times New Roman"/>
                <w:b/>
                <w:sz w:val="28"/>
                <w:szCs w:val="28"/>
              </w:rPr>
            </w:pPr>
          </w:p>
        </w:tc>
        <w:tc>
          <w:tcPr>
            <w:tcW w:w="2268" w:type="dxa"/>
          </w:tcPr>
          <w:p w:rsidR="002246BC" w:rsidRDefault="002246BC" w:rsidP="000C1066">
            <w:pPr>
              <w:autoSpaceDE w:val="0"/>
              <w:autoSpaceDN w:val="0"/>
              <w:adjustRightInd w:val="0"/>
              <w:rPr>
                <w:rFonts w:ascii="Times New Roman" w:hAnsi="Times New Roman" w:cs="Times New Roman"/>
                <w:b/>
                <w:sz w:val="28"/>
                <w:szCs w:val="28"/>
              </w:rPr>
            </w:pPr>
          </w:p>
        </w:tc>
        <w:tc>
          <w:tcPr>
            <w:tcW w:w="2374" w:type="dxa"/>
          </w:tcPr>
          <w:p w:rsidR="002246BC" w:rsidRDefault="002246BC" w:rsidP="000C1066">
            <w:pPr>
              <w:autoSpaceDE w:val="0"/>
              <w:autoSpaceDN w:val="0"/>
              <w:adjustRightInd w:val="0"/>
              <w:rPr>
                <w:rFonts w:ascii="Times New Roman" w:hAnsi="Times New Roman" w:cs="Times New Roman"/>
                <w:b/>
                <w:sz w:val="28"/>
                <w:szCs w:val="28"/>
              </w:rPr>
            </w:pPr>
          </w:p>
        </w:tc>
      </w:tr>
      <w:tr w:rsidR="002246BC" w:rsidTr="000C1066">
        <w:trPr>
          <w:jc w:val="center"/>
        </w:trPr>
        <w:tc>
          <w:tcPr>
            <w:tcW w:w="10279" w:type="dxa"/>
            <w:gridSpan w:val="5"/>
          </w:tcPr>
          <w:p w:rsidR="002246BC" w:rsidRDefault="002246BC" w:rsidP="000C1066">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Ортопеды</w:t>
            </w:r>
          </w:p>
        </w:tc>
      </w:tr>
      <w:tr w:rsidR="002246BC" w:rsidTr="000C1066">
        <w:trPr>
          <w:jc w:val="center"/>
        </w:trPr>
        <w:tc>
          <w:tcPr>
            <w:tcW w:w="534" w:type="dxa"/>
          </w:tcPr>
          <w:p w:rsidR="002246BC" w:rsidRDefault="002246BC" w:rsidP="000C1066">
            <w:pPr>
              <w:autoSpaceDE w:val="0"/>
              <w:autoSpaceDN w:val="0"/>
              <w:adjustRightInd w:val="0"/>
              <w:rPr>
                <w:rFonts w:ascii="Times New Roman" w:hAnsi="Times New Roman" w:cs="Times New Roman"/>
                <w:b/>
                <w:sz w:val="28"/>
                <w:szCs w:val="28"/>
              </w:rPr>
            </w:pPr>
          </w:p>
        </w:tc>
        <w:tc>
          <w:tcPr>
            <w:tcW w:w="2693" w:type="dxa"/>
          </w:tcPr>
          <w:p w:rsidR="002246BC" w:rsidRDefault="002246BC" w:rsidP="000C1066">
            <w:pPr>
              <w:autoSpaceDE w:val="0"/>
              <w:autoSpaceDN w:val="0"/>
              <w:adjustRightInd w:val="0"/>
              <w:rPr>
                <w:rFonts w:ascii="Times New Roman" w:hAnsi="Times New Roman" w:cs="Times New Roman"/>
                <w:b/>
                <w:sz w:val="28"/>
                <w:szCs w:val="28"/>
              </w:rPr>
            </w:pPr>
          </w:p>
        </w:tc>
        <w:tc>
          <w:tcPr>
            <w:tcW w:w="2410" w:type="dxa"/>
          </w:tcPr>
          <w:p w:rsidR="002246BC" w:rsidRDefault="002246BC" w:rsidP="000C1066">
            <w:pPr>
              <w:autoSpaceDE w:val="0"/>
              <w:autoSpaceDN w:val="0"/>
              <w:adjustRightInd w:val="0"/>
              <w:rPr>
                <w:rFonts w:ascii="Times New Roman" w:hAnsi="Times New Roman" w:cs="Times New Roman"/>
                <w:b/>
                <w:sz w:val="28"/>
                <w:szCs w:val="28"/>
              </w:rPr>
            </w:pPr>
          </w:p>
        </w:tc>
        <w:tc>
          <w:tcPr>
            <w:tcW w:w="2268" w:type="dxa"/>
          </w:tcPr>
          <w:p w:rsidR="002246BC" w:rsidRDefault="002246BC" w:rsidP="000C1066">
            <w:pPr>
              <w:autoSpaceDE w:val="0"/>
              <w:autoSpaceDN w:val="0"/>
              <w:adjustRightInd w:val="0"/>
              <w:rPr>
                <w:rFonts w:ascii="Times New Roman" w:hAnsi="Times New Roman" w:cs="Times New Roman"/>
                <w:b/>
                <w:sz w:val="28"/>
                <w:szCs w:val="28"/>
              </w:rPr>
            </w:pPr>
          </w:p>
        </w:tc>
        <w:tc>
          <w:tcPr>
            <w:tcW w:w="2374" w:type="dxa"/>
          </w:tcPr>
          <w:p w:rsidR="002246BC" w:rsidRDefault="002246BC" w:rsidP="000C1066">
            <w:pPr>
              <w:autoSpaceDE w:val="0"/>
              <w:autoSpaceDN w:val="0"/>
              <w:adjustRightInd w:val="0"/>
              <w:rPr>
                <w:rFonts w:ascii="Times New Roman" w:hAnsi="Times New Roman" w:cs="Times New Roman"/>
                <w:b/>
                <w:sz w:val="28"/>
                <w:szCs w:val="28"/>
              </w:rPr>
            </w:pPr>
          </w:p>
        </w:tc>
      </w:tr>
      <w:tr w:rsidR="002246BC" w:rsidTr="000C1066">
        <w:trPr>
          <w:jc w:val="center"/>
        </w:trPr>
        <w:tc>
          <w:tcPr>
            <w:tcW w:w="534" w:type="dxa"/>
          </w:tcPr>
          <w:p w:rsidR="002246BC" w:rsidRDefault="002246BC" w:rsidP="000C1066">
            <w:pPr>
              <w:autoSpaceDE w:val="0"/>
              <w:autoSpaceDN w:val="0"/>
              <w:adjustRightInd w:val="0"/>
              <w:rPr>
                <w:rFonts w:ascii="Times New Roman" w:hAnsi="Times New Roman" w:cs="Times New Roman"/>
                <w:b/>
                <w:sz w:val="28"/>
                <w:szCs w:val="28"/>
              </w:rPr>
            </w:pPr>
          </w:p>
        </w:tc>
        <w:tc>
          <w:tcPr>
            <w:tcW w:w="2693" w:type="dxa"/>
          </w:tcPr>
          <w:p w:rsidR="002246BC" w:rsidRDefault="002246BC" w:rsidP="000C1066">
            <w:pPr>
              <w:autoSpaceDE w:val="0"/>
              <w:autoSpaceDN w:val="0"/>
              <w:adjustRightInd w:val="0"/>
              <w:rPr>
                <w:rFonts w:ascii="Times New Roman" w:hAnsi="Times New Roman" w:cs="Times New Roman"/>
                <w:b/>
                <w:sz w:val="28"/>
                <w:szCs w:val="28"/>
              </w:rPr>
            </w:pPr>
          </w:p>
        </w:tc>
        <w:tc>
          <w:tcPr>
            <w:tcW w:w="2410" w:type="dxa"/>
          </w:tcPr>
          <w:p w:rsidR="002246BC" w:rsidRDefault="002246BC" w:rsidP="000C1066">
            <w:pPr>
              <w:autoSpaceDE w:val="0"/>
              <w:autoSpaceDN w:val="0"/>
              <w:adjustRightInd w:val="0"/>
              <w:rPr>
                <w:rFonts w:ascii="Times New Roman" w:hAnsi="Times New Roman" w:cs="Times New Roman"/>
                <w:b/>
                <w:sz w:val="28"/>
                <w:szCs w:val="28"/>
              </w:rPr>
            </w:pPr>
          </w:p>
        </w:tc>
        <w:tc>
          <w:tcPr>
            <w:tcW w:w="2268" w:type="dxa"/>
          </w:tcPr>
          <w:p w:rsidR="002246BC" w:rsidRDefault="002246BC" w:rsidP="000C1066">
            <w:pPr>
              <w:autoSpaceDE w:val="0"/>
              <w:autoSpaceDN w:val="0"/>
              <w:adjustRightInd w:val="0"/>
              <w:rPr>
                <w:rFonts w:ascii="Times New Roman" w:hAnsi="Times New Roman" w:cs="Times New Roman"/>
                <w:b/>
                <w:sz w:val="28"/>
                <w:szCs w:val="28"/>
              </w:rPr>
            </w:pPr>
          </w:p>
        </w:tc>
        <w:tc>
          <w:tcPr>
            <w:tcW w:w="2374" w:type="dxa"/>
          </w:tcPr>
          <w:p w:rsidR="002246BC" w:rsidRDefault="002246BC" w:rsidP="000C1066">
            <w:pPr>
              <w:autoSpaceDE w:val="0"/>
              <w:autoSpaceDN w:val="0"/>
              <w:adjustRightInd w:val="0"/>
              <w:rPr>
                <w:rFonts w:ascii="Times New Roman" w:hAnsi="Times New Roman" w:cs="Times New Roman"/>
                <w:b/>
                <w:sz w:val="28"/>
                <w:szCs w:val="28"/>
              </w:rPr>
            </w:pPr>
          </w:p>
        </w:tc>
      </w:tr>
      <w:tr w:rsidR="002246BC" w:rsidTr="000C1066">
        <w:trPr>
          <w:jc w:val="center"/>
        </w:trPr>
        <w:tc>
          <w:tcPr>
            <w:tcW w:w="10279" w:type="dxa"/>
            <w:gridSpan w:val="5"/>
          </w:tcPr>
          <w:p w:rsidR="002246BC" w:rsidRDefault="002246BC" w:rsidP="000C1066">
            <w:pPr>
              <w:tabs>
                <w:tab w:val="left" w:pos="4350"/>
              </w:tab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Хирурги</w:t>
            </w:r>
          </w:p>
        </w:tc>
      </w:tr>
      <w:tr w:rsidR="002246BC" w:rsidTr="000C1066">
        <w:trPr>
          <w:jc w:val="center"/>
        </w:trPr>
        <w:tc>
          <w:tcPr>
            <w:tcW w:w="534" w:type="dxa"/>
          </w:tcPr>
          <w:p w:rsidR="002246BC" w:rsidRDefault="002246BC" w:rsidP="000C1066">
            <w:pPr>
              <w:autoSpaceDE w:val="0"/>
              <w:autoSpaceDN w:val="0"/>
              <w:adjustRightInd w:val="0"/>
              <w:rPr>
                <w:rFonts w:ascii="Times New Roman" w:hAnsi="Times New Roman" w:cs="Times New Roman"/>
                <w:b/>
                <w:sz w:val="28"/>
                <w:szCs w:val="28"/>
              </w:rPr>
            </w:pPr>
          </w:p>
        </w:tc>
        <w:tc>
          <w:tcPr>
            <w:tcW w:w="2693" w:type="dxa"/>
          </w:tcPr>
          <w:p w:rsidR="002246BC" w:rsidRDefault="002246BC" w:rsidP="000C1066">
            <w:pPr>
              <w:autoSpaceDE w:val="0"/>
              <w:autoSpaceDN w:val="0"/>
              <w:adjustRightInd w:val="0"/>
              <w:rPr>
                <w:rFonts w:ascii="Times New Roman" w:hAnsi="Times New Roman" w:cs="Times New Roman"/>
                <w:b/>
                <w:sz w:val="28"/>
                <w:szCs w:val="28"/>
              </w:rPr>
            </w:pPr>
          </w:p>
        </w:tc>
        <w:tc>
          <w:tcPr>
            <w:tcW w:w="2410" w:type="dxa"/>
          </w:tcPr>
          <w:p w:rsidR="002246BC" w:rsidRDefault="002246BC" w:rsidP="000C1066">
            <w:pPr>
              <w:autoSpaceDE w:val="0"/>
              <w:autoSpaceDN w:val="0"/>
              <w:adjustRightInd w:val="0"/>
              <w:rPr>
                <w:rFonts w:ascii="Times New Roman" w:hAnsi="Times New Roman" w:cs="Times New Roman"/>
                <w:b/>
                <w:sz w:val="28"/>
                <w:szCs w:val="28"/>
              </w:rPr>
            </w:pPr>
          </w:p>
        </w:tc>
        <w:tc>
          <w:tcPr>
            <w:tcW w:w="2268" w:type="dxa"/>
          </w:tcPr>
          <w:p w:rsidR="002246BC" w:rsidRDefault="002246BC" w:rsidP="000C1066">
            <w:pPr>
              <w:autoSpaceDE w:val="0"/>
              <w:autoSpaceDN w:val="0"/>
              <w:adjustRightInd w:val="0"/>
              <w:rPr>
                <w:rFonts w:ascii="Times New Roman" w:hAnsi="Times New Roman" w:cs="Times New Roman"/>
                <w:b/>
                <w:sz w:val="28"/>
                <w:szCs w:val="28"/>
              </w:rPr>
            </w:pPr>
          </w:p>
        </w:tc>
        <w:tc>
          <w:tcPr>
            <w:tcW w:w="2374" w:type="dxa"/>
          </w:tcPr>
          <w:p w:rsidR="002246BC" w:rsidRDefault="002246BC" w:rsidP="000C1066">
            <w:pPr>
              <w:autoSpaceDE w:val="0"/>
              <w:autoSpaceDN w:val="0"/>
              <w:adjustRightInd w:val="0"/>
              <w:rPr>
                <w:rFonts w:ascii="Times New Roman" w:hAnsi="Times New Roman" w:cs="Times New Roman"/>
                <w:b/>
                <w:sz w:val="28"/>
                <w:szCs w:val="28"/>
              </w:rPr>
            </w:pPr>
          </w:p>
        </w:tc>
      </w:tr>
      <w:tr w:rsidR="002246BC" w:rsidTr="000C1066">
        <w:trPr>
          <w:jc w:val="center"/>
        </w:trPr>
        <w:tc>
          <w:tcPr>
            <w:tcW w:w="534" w:type="dxa"/>
          </w:tcPr>
          <w:p w:rsidR="002246BC" w:rsidRDefault="002246BC" w:rsidP="000C1066">
            <w:pPr>
              <w:autoSpaceDE w:val="0"/>
              <w:autoSpaceDN w:val="0"/>
              <w:adjustRightInd w:val="0"/>
              <w:rPr>
                <w:rFonts w:ascii="Times New Roman" w:hAnsi="Times New Roman" w:cs="Times New Roman"/>
                <w:b/>
                <w:sz w:val="28"/>
                <w:szCs w:val="28"/>
              </w:rPr>
            </w:pPr>
          </w:p>
        </w:tc>
        <w:tc>
          <w:tcPr>
            <w:tcW w:w="2693" w:type="dxa"/>
          </w:tcPr>
          <w:p w:rsidR="002246BC" w:rsidRDefault="002246BC" w:rsidP="000C1066">
            <w:pPr>
              <w:autoSpaceDE w:val="0"/>
              <w:autoSpaceDN w:val="0"/>
              <w:adjustRightInd w:val="0"/>
              <w:rPr>
                <w:rFonts w:ascii="Times New Roman" w:hAnsi="Times New Roman" w:cs="Times New Roman"/>
                <w:b/>
                <w:sz w:val="28"/>
                <w:szCs w:val="28"/>
              </w:rPr>
            </w:pPr>
          </w:p>
        </w:tc>
        <w:tc>
          <w:tcPr>
            <w:tcW w:w="2410" w:type="dxa"/>
          </w:tcPr>
          <w:p w:rsidR="002246BC" w:rsidRDefault="002246BC" w:rsidP="000C1066">
            <w:pPr>
              <w:autoSpaceDE w:val="0"/>
              <w:autoSpaceDN w:val="0"/>
              <w:adjustRightInd w:val="0"/>
              <w:rPr>
                <w:rFonts w:ascii="Times New Roman" w:hAnsi="Times New Roman" w:cs="Times New Roman"/>
                <w:b/>
                <w:sz w:val="28"/>
                <w:szCs w:val="28"/>
              </w:rPr>
            </w:pPr>
          </w:p>
        </w:tc>
        <w:tc>
          <w:tcPr>
            <w:tcW w:w="2268" w:type="dxa"/>
          </w:tcPr>
          <w:p w:rsidR="002246BC" w:rsidRDefault="002246BC" w:rsidP="000C1066">
            <w:pPr>
              <w:autoSpaceDE w:val="0"/>
              <w:autoSpaceDN w:val="0"/>
              <w:adjustRightInd w:val="0"/>
              <w:rPr>
                <w:rFonts w:ascii="Times New Roman" w:hAnsi="Times New Roman" w:cs="Times New Roman"/>
                <w:b/>
                <w:sz w:val="28"/>
                <w:szCs w:val="28"/>
              </w:rPr>
            </w:pPr>
          </w:p>
        </w:tc>
        <w:tc>
          <w:tcPr>
            <w:tcW w:w="2374" w:type="dxa"/>
          </w:tcPr>
          <w:p w:rsidR="002246BC" w:rsidRDefault="002246BC" w:rsidP="000C1066">
            <w:pPr>
              <w:autoSpaceDE w:val="0"/>
              <w:autoSpaceDN w:val="0"/>
              <w:adjustRightInd w:val="0"/>
              <w:rPr>
                <w:rFonts w:ascii="Times New Roman" w:hAnsi="Times New Roman" w:cs="Times New Roman"/>
                <w:b/>
                <w:sz w:val="28"/>
                <w:szCs w:val="28"/>
              </w:rPr>
            </w:pPr>
          </w:p>
        </w:tc>
      </w:tr>
    </w:tbl>
    <w:p w:rsidR="002246BC" w:rsidRDefault="002246BC" w:rsidP="002246BC">
      <w:pPr>
        <w:autoSpaceDE w:val="0"/>
        <w:autoSpaceDN w:val="0"/>
        <w:adjustRightInd w:val="0"/>
        <w:spacing w:after="0" w:line="240" w:lineRule="auto"/>
        <w:rPr>
          <w:rFonts w:ascii="Times New Roman" w:hAnsi="Times New Roman" w:cs="Times New Roman"/>
          <w:b/>
          <w:sz w:val="28"/>
          <w:szCs w:val="28"/>
        </w:rPr>
      </w:pP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10. Исполнитель предоставляет для ознакомления по требованию потребителя и (или) заказчика: </w:t>
      </w: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 копию учредительного документа Учреждения - Устав, лист записи ЕГРЮЛ, </w:t>
      </w:r>
      <w:r w:rsidRPr="00ED63AA">
        <w:rPr>
          <w:rFonts w:ascii="Times New Roman" w:hAnsi="Times New Roman" w:cs="Times New Roman"/>
        </w:rPr>
        <w:t xml:space="preserve">положение о </w:t>
      </w:r>
      <w:proofErr w:type="spellStart"/>
      <w:r w:rsidRPr="00ED63AA">
        <w:rPr>
          <w:rFonts w:ascii="Times New Roman" w:hAnsi="Times New Roman" w:cs="Times New Roman"/>
        </w:rPr>
        <w:t>платных</w:t>
      </w:r>
      <w:r>
        <w:rPr>
          <w:rFonts w:ascii="Times New Roman" w:hAnsi="Times New Roman" w:cs="Times New Roman"/>
        </w:rPr>
        <w:t>ых</w:t>
      </w:r>
      <w:proofErr w:type="spellEnd"/>
      <w:r>
        <w:rPr>
          <w:rFonts w:ascii="Times New Roman" w:hAnsi="Times New Roman" w:cs="Times New Roman"/>
        </w:rPr>
        <w:t xml:space="preserve"> </w:t>
      </w:r>
      <w:r w:rsidRPr="00ED63AA">
        <w:rPr>
          <w:rFonts w:ascii="Times New Roman" w:hAnsi="Times New Roman" w:cs="Times New Roman"/>
        </w:rPr>
        <w:t>медицинских услуг</w:t>
      </w:r>
      <w:r>
        <w:rPr>
          <w:rFonts w:ascii="Times New Roman" w:hAnsi="Times New Roman" w:cs="Times New Roman"/>
        </w:rPr>
        <w:t>ах</w:t>
      </w:r>
      <w:r w:rsidRPr="00C51B4C">
        <w:rPr>
          <w:rFonts w:ascii="Times New Roman" w:hAnsi="Times New Roman" w:cs="Times New Roman"/>
        </w:rPr>
        <w:t xml:space="preserve">; </w:t>
      </w: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 </w:t>
      </w:r>
    </w:p>
    <w:p w:rsidR="002246BC" w:rsidRPr="00C51B4C" w:rsidRDefault="002246BC" w:rsidP="002246BC">
      <w:pPr>
        <w:autoSpaceDE w:val="0"/>
        <w:autoSpaceDN w:val="0"/>
        <w:adjustRightInd w:val="0"/>
        <w:spacing w:after="0" w:line="240" w:lineRule="auto"/>
        <w:rPr>
          <w:rFonts w:ascii="Times New Roman" w:hAnsi="Times New Roman" w:cs="Times New Roman"/>
        </w:rPr>
      </w:pP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11.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 </w:t>
      </w: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 порядки оказания медицинской помощи и стандарты медицинской помощи, применяемые при предоставлении платных медицинских услуг; </w:t>
      </w: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w:t>
      </w: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 другие сведения, относящиеся к предмету договора. </w:t>
      </w:r>
    </w:p>
    <w:p w:rsidR="002246BC" w:rsidRPr="00C51B4C" w:rsidRDefault="002246BC" w:rsidP="002246BC">
      <w:pPr>
        <w:autoSpaceDE w:val="0"/>
        <w:autoSpaceDN w:val="0"/>
        <w:adjustRightInd w:val="0"/>
        <w:spacing w:after="0" w:line="240" w:lineRule="auto"/>
        <w:rPr>
          <w:rFonts w:ascii="Times New Roman" w:hAnsi="Times New Roman" w:cs="Times New Roman"/>
        </w:rPr>
      </w:pPr>
    </w:p>
    <w:p w:rsidR="002246BC" w:rsidRPr="00C51B4C" w:rsidRDefault="002246BC" w:rsidP="002246BC">
      <w:pPr>
        <w:autoSpaceDE w:val="0"/>
        <w:autoSpaceDN w:val="0"/>
        <w:adjustRightInd w:val="0"/>
        <w:spacing w:after="0" w:line="240" w:lineRule="auto"/>
        <w:rPr>
          <w:rFonts w:ascii="Times New Roman" w:hAnsi="Times New Roman" w:cs="Times New Roman"/>
        </w:rPr>
      </w:pPr>
      <w:r w:rsidRPr="00C51B4C">
        <w:rPr>
          <w:rFonts w:ascii="Times New Roman" w:hAnsi="Times New Roman" w:cs="Times New Roman"/>
        </w:rPr>
        <w:t xml:space="preserve">12. </w:t>
      </w:r>
      <w:proofErr w:type="gramStart"/>
      <w:r w:rsidRPr="00C51B4C">
        <w:rPr>
          <w:rFonts w:ascii="Times New Roman" w:hAnsi="Times New Roman" w:cs="Times New Roman"/>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246BC" w:rsidRDefault="002246BC" w:rsidP="002246BC">
      <w:pPr>
        <w:rPr>
          <w:rFonts w:ascii="Times New Roman" w:hAnsi="Times New Roman" w:cs="Times New Roman"/>
        </w:rPr>
      </w:pPr>
    </w:p>
    <w:p w:rsidR="002246BC" w:rsidRDefault="002246BC" w:rsidP="002246BC">
      <w:pPr>
        <w:rPr>
          <w:rFonts w:ascii="Times New Roman" w:hAnsi="Times New Roman" w:cs="Times New Roman"/>
        </w:rPr>
      </w:pPr>
    </w:p>
    <w:p w:rsidR="002246BC" w:rsidRDefault="002246BC" w:rsidP="002246BC">
      <w:pPr>
        <w:rPr>
          <w:rFonts w:ascii="Times New Roman" w:hAnsi="Times New Roman" w:cs="Times New Roman"/>
        </w:rPr>
      </w:pPr>
    </w:p>
    <w:p w:rsidR="002246BC" w:rsidRPr="00EA410E" w:rsidRDefault="002246BC" w:rsidP="002246BC">
      <w:pPr>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Pr="00EA410E">
        <w:rPr>
          <w:rFonts w:ascii="Times New Roman" w:hAnsi="Times New Roman" w:cs="Times New Roman"/>
          <w:b/>
          <w:sz w:val="28"/>
          <w:szCs w:val="28"/>
        </w:rPr>
        <w:t>Порядок заключения договора и оплаты медицинских услуг.</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1. Договор заключается потребителем (заказчиком) и исполнителем в письменной форме.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2. Договор должен содержать: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а) сведения об исполнителе: 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б) фамилию, имя и отчество (если имеется), адрес места жительства и телефон потребителя (законного представителя потребителя); фамилию, имя и отчество (если имеется), адрес места жительства и телефон заказчика - физического лица; наименование и адрес места нахождения заказчика - юридического лица;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в) перечень платных медицинских услуг, предоставляемых в соответствии с договором; </w:t>
      </w:r>
    </w:p>
    <w:p w:rsidR="002246BC" w:rsidRPr="00EA1C62" w:rsidRDefault="002246BC" w:rsidP="002246BC">
      <w:pPr>
        <w:rPr>
          <w:rFonts w:ascii="Times New Roman" w:hAnsi="Times New Roman" w:cs="Times New Roman"/>
        </w:rPr>
      </w:pPr>
      <w:r w:rsidRPr="00EA1C62">
        <w:rPr>
          <w:rFonts w:ascii="Times New Roman" w:hAnsi="Times New Roman" w:cs="Times New Roman"/>
        </w:rPr>
        <w:t>г) стоимость платных медицинских услуг, сроки и порядок их оплаты;</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д) условия и сроки предоставления платных медицинских услуг; </w:t>
      </w:r>
    </w:p>
    <w:p w:rsidR="002246BC" w:rsidRPr="00EA1C62" w:rsidRDefault="002246BC" w:rsidP="002246BC">
      <w:pPr>
        <w:rPr>
          <w:rFonts w:ascii="Times New Roman" w:hAnsi="Times New Roman" w:cs="Times New Roman"/>
        </w:rPr>
      </w:pPr>
      <w:proofErr w:type="gramStart"/>
      <w:r w:rsidRPr="00EA1C62">
        <w:rPr>
          <w:rFonts w:ascii="Times New Roman" w:hAnsi="Times New Roman" w:cs="Times New Roman"/>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EA1C62">
        <w:rPr>
          <w:rFonts w:ascii="Times New Roman" w:hAnsi="Times New Roman" w:cs="Times New Roman"/>
        </w:rPr>
        <w:t xml:space="preserve"> В случае если заказчик является юридическим лицом, указывается должность лица, заключающего договор от имени заказчика;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ж) ответственность сторон за невыполнение условий договора;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з) порядок изменения и расторжения договора;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и) иные условия, определяемые по соглашению сторон.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3. </w:t>
      </w:r>
      <w:r w:rsidRPr="00EA410E">
        <w:rPr>
          <w:rFonts w:ascii="Times New Roman" w:hAnsi="Times New Roman" w:cs="Times New Roman"/>
        </w:rPr>
        <w:t>Договор составляется в 2-х экземплярах, один из которых находится у исполнителя, второй - у потребителя.</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 </w:t>
      </w:r>
    </w:p>
    <w:p w:rsidR="002246BC" w:rsidRPr="00EA1C62" w:rsidRDefault="002246BC" w:rsidP="002246BC">
      <w:pPr>
        <w:rPr>
          <w:rFonts w:ascii="Times New Roman" w:hAnsi="Times New Roman" w:cs="Times New Roman"/>
        </w:rPr>
      </w:pPr>
      <w:r w:rsidRPr="00EA1C62">
        <w:rPr>
          <w:rFonts w:ascii="Times New Roman" w:hAnsi="Times New Roman" w:cs="Times New Roman"/>
        </w:rPr>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w:t>
      </w:r>
      <w:r w:rsidRPr="00EA1C62">
        <w:rPr>
          <w:rFonts w:ascii="Times New Roman" w:hAnsi="Times New Roman" w:cs="Times New Roman"/>
        </w:rPr>
        <w:lastRenderedPageBreak/>
        <w:t xml:space="preserve">услуги оказываются без взимания платы в соответствии с Федеральным законом "Об основах охраны здоровья граждан в Российской Федерации".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8. Потребитель (заказчик) обязан оплатить предоставленную исполнителем медицинскую услугу в сроки и в порядке, которые определены договором. </w:t>
      </w:r>
    </w:p>
    <w:p w:rsidR="002246BC" w:rsidRDefault="002246BC" w:rsidP="002246BC">
      <w:pPr>
        <w:rPr>
          <w:rFonts w:ascii="Times New Roman" w:hAnsi="Times New Roman" w:cs="Times New Roman"/>
        </w:rPr>
      </w:pPr>
      <w:r w:rsidRPr="00EA1C62">
        <w:rPr>
          <w:rFonts w:ascii="Times New Roman" w:hAnsi="Times New Roman" w:cs="Times New Roman"/>
        </w:rPr>
        <w:t xml:space="preserve">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 </w:t>
      </w:r>
    </w:p>
    <w:p w:rsidR="002246BC" w:rsidRPr="00FB311D" w:rsidRDefault="002246BC" w:rsidP="002246BC">
      <w:pPr>
        <w:rPr>
          <w:rFonts w:ascii="Times New Roman" w:hAnsi="Times New Roman" w:cs="Times New Roman"/>
        </w:rPr>
      </w:pPr>
      <w:r w:rsidRPr="00FB311D">
        <w:rPr>
          <w:rFonts w:ascii="Times New Roman" w:hAnsi="Times New Roman" w:cs="Times New Roman"/>
        </w:rPr>
        <w:t xml:space="preserve">10. Порядок оплаты платных медицинских услуг: </w:t>
      </w:r>
    </w:p>
    <w:p w:rsidR="002246BC" w:rsidRPr="00FB311D" w:rsidRDefault="002246BC" w:rsidP="002246BC">
      <w:pPr>
        <w:rPr>
          <w:rFonts w:ascii="Times New Roman" w:hAnsi="Times New Roman" w:cs="Times New Roman"/>
        </w:rPr>
      </w:pPr>
      <w:r w:rsidRPr="00FB311D">
        <w:rPr>
          <w:rFonts w:ascii="Times New Roman" w:hAnsi="Times New Roman" w:cs="Times New Roman"/>
        </w:rPr>
        <w:t xml:space="preserve">10.1. Потребитель обязан оплатить оказанные ему услуги в порядке и в сроки, которые установлены договором с исполнителем (часть первая в ред. Федерального закона от 21.12.2004 N 171-ФЗ) </w:t>
      </w:r>
    </w:p>
    <w:p w:rsidR="002246BC" w:rsidRPr="00FB311D" w:rsidRDefault="002246BC" w:rsidP="002246BC">
      <w:pPr>
        <w:rPr>
          <w:rFonts w:ascii="Times New Roman" w:hAnsi="Times New Roman" w:cs="Times New Roman"/>
        </w:rPr>
      </w:pPr>
      <w:r w:rsidRPr="00FB311D">
        <w:rPr>
          <w:rFonts w:ascii="Times New Roman" w:hAnsi="Times New Roman" w:cs="Times New Roman"/>
        </w:rPr>
        <w:t xml:space="preserve">10.2.Оплата услуг осуществляется в сумме, определенной договором. При этом в соответствии со ст. ст. 140, 317 ГК РФ расчеты на территории РФ производятся в рублях. </w:t>
      </w:r>
    </w:p>
    <w:p w:rsidR="002246BC" w:rsidRPr="00FB311D" w:rsidRDefault="002246BC" w:rsidP="002246BC">
      <w:pPr>
        <w:rPr>
          <w:rFonts w:ascii="Times New Roman" w:hAnsi="Times New Roman" w:cs="Times New Roman"/>
        </w:rPr>
      </w:pPr>
      <w:r w:rsidRPr="00FB311D">
        <w:rPr>
          <w:rFonts w:ascii="Times New Roman" w:hAnsi="Times New Roman" w:cs="Times New Roman"/>
        </w:rPr>
        <w:t xml:space="preserve">10.3.Оплата оказанных услуг (выполненных работ) производится посредством наличных в соответствии с законодательством Российской Федерации (часть третья введена Федеральным законом от 27.07.2006 N 140-ФЗ). </w:t>
      </w:r>
    </w:p>
    <w:p w:rsidR="002246BC" w:rsidRPr="00FB311D" w:rsidRDefault="002246BC" w:rsidP="002246BC">
      <w:pPr>
        <w:rPr>
          <w:rFonts w:ascii="Times New Roman" w:hAnsi="Times New Roman" w:cs="Times New Roman"/>
        </w:rPr>
      </w:pPr>
      <w:r w:rsidRPr="00FB311D">
        <w:rPr>
          <w:rFonts w:ascii="Times New Roman" w:hAnsi="Times New Roman" w:cs="Times New Roman"/>
        </w:rPr>
        <w:t xml:space="preserve">10.4. Виды оплат: Наличный расчет: - при использовании наличной формы расчетов оплата медицинских услуг потребителем производится путем внесения в кассу платных услуг поликлиники наличных денежных средств, либо оплатой банковской картой по </w:t>
      </w:r>
      <w:proofErr w:type="spellStart"/>
      <w:r w:rsidRPr="00FB311D">
        <w:rPr>
          <w:rFonts w:ascii="Times New Roman" w:hAnsi="Times New Roman" w:cs="Times New Roman"/>
        </w:rPr>
        <w:t>эквайрингу</w:t>
      </w:r>
      <w:proofErr w:type="spellEnd"/>
      <w:r w:rsidRPr="00FB311D">
        <w:rPr>
          <w:rFonts w:ascii="Times New Roman" w:hAnsi="Times New Roman" w:cs="Times New Roman"/>
        </w:rPr>
        <w:t xml:space="preserve"> (электронному терминалу по обслуживанию банковских карт).</w:t>
      </w:r>
    </w:p>
    <w:p w:rsidR="002246BC" w:rsidRPr="00EA1C62" w:rsidRDefault="002246BC" w:rsidP="002246BC">
      <w:pPr>
        <w:rPr>
          <w:rFonts w:ascii="Times New Roman" w:hAnsi="Times New Roman" w:cs="Times New Roman"/>
        </w:rPr>
      </w:pPr>
      <w:r w:rsidRPr="00EA1C62">
        <w:rPr>
          <w:rFonts w:ascii="Times New Roman" w:hAnsi="Times New Roman" w:cs="Times New Roman"/>
        </w:rPr>
        <w:t>1</w:t>
      </w:r>
      <w:r>
        <w:rPr>
          <w:rFonts w:ascii="Times New Roman" w:hAnsi="Times New Roman" w:cs="Times New Roman"/>
        </w:rPr>
        <w:t>1</w:t>
      </w:r>
      <w:r w:rsidRPr="00EA1C62">
        <w:rPr>
          <w:rFonts w:ascii="Times New Roman" w:hAnsi="Times New Roman" w:cs="Times New Roman"/>
        </w:rPr>
        <w:t xml:space="preserve">.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w:t>
      </w:r>
    </w:p>
    <w:p w:rsidR="002246BC" w:rsidRPr="00EA1C62" w:rsidRDefault="002246BC" w:rsidP="002246BC">
      <w:pPr>
        <w:rPr>
          <w:rFonts w:ascii="Times New Roman" w:hAnsi="Times New Roman" w:cs="Times New Roman"/>
        </w:rPr>
      </w:pPr>
      <w:r w:rsidRPr="00EA1C62">
        <w:rPr>
          <w:rFonts w:ascii="Times New Roman" w:hAnsi="Times New Roman" w:cs="Times New Roman"/>
        </w:rPr>
        <w:t>1</w:t>
      </w:r>
      <w:r>
        <w:rPr>
          <w:rFonts w:ascii="Times New Roman" w:hAnsi="Times New Roman" w:cs="Times New Roman"/>
        </w:rPr>
        <w:t>2</w:t>
      </w:r>
      <w:r w:rsidRPr="00EA1C62">
        <w:rPr>
          <w:rFonts w:ascii="Times New Roman" w:hAnsi="Times New Roman" w:cs="Times New Roman"/>
        </w:rPr>
        <w:t xml:space="preserve">.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2246BC" w:rsidRPr="00C729C6" w:rsidRDefault="002246BC" w:rsidP="002246BC">
      <w:pPr>
        <w:rPr>
          <w:rFonts w:ascii="Times New Roman" w:hAnsi="Times New Roman" w:cs="Times New Roman"/>
          <w:b/>
          <w:sz w:val="28"/>
          <w:szCs w:val="28"/>
        </w:rPr>
      </w:pPr>
      <w:r>
        <w:rPr>
          <w:rFonts w:ascii="Times New Roman" w:hAnsi="Times New Roman" w:cs="Times New Roman"/>
          <w:b/>
          <w:sz w:val="28"/>
          <w:szCs w:val="28"/>
        </w:rPr>
        <w:t xml:space="preserve">5. </w:t>
      </w:r>
      <w:r w:rsidRPr="00C729C6">
        <w:rPr>
          <w:rFonts w:ascii="Times New Roman" w:hAnsi="Times New Roman" w:cs="Times New Roman"/>
          <w:b/>
          <w:sz w:val="28"/>
          <w:szCs w:val="28"/>
        </w:rPr>
        <w:t xml:space="preserve">Порядок предоставления платных медицинских услуг.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2246BC" w:rsidRDefault="002246BC" w:rsidP="002246BC">
      <w:pPr>
        <w:rPr>
          <w:rFonts w:ascii="Times New Roman" w:hAnsi="Times New Roman" w:cs="Times New Roman"/>
        </w:rPr>
      </w:pPr>
      <w:r w:rsidRPr="00EA1C62">
        <w:rPr>
          <w:rFonts w:ascii="Times New Roman" w:hAnsi="Times New Roman" w:cs="Times New Roman"/>
        </w:rPr>
        <w:lastRenderedPageBreak/>
        <w:t xml:space="preserve">3. Исполнитель предоставляет потребителю (законному представителю потребителя) по его требованию и в доступной для него форме информацию: </w:t>
      </w:r>
    </w:p>
    <w:p w:rsidR="002246BC" w:rsidRDefault="002246BC" w:rsidP="002246BC">
      <w:pPr>
        <w:rPr>
          <w:rFonts w:ascii="Times New Roman" w:hAnsi="Times New Roman" w:cs="Times New Roman"/>
        </w:rPr>
      </w:pPr>
      <w:r>
        <w:rPr>
          <w:rFonts w:ascii="Times New Roman" w:hAnsi="Times New Roman" w:cs="Times New Roman"/>
        </w:rPr>
        <w:t xml:space="preserve">- </w:t>
      </w:r>
      <w:r w:rsidRPr="00EA1C62">
        <w:rPr>
          <w:rFonts w:ascii="Times New Roman" w:hAnsi="Times New Roman" w:cs="Times New Roman"/>
        </w:rPr>
        <w:t xml:space="preserve">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
    <w:p w:rsidR="002246BC" w:rsidRPr="00EA1C62" w:rsidRDefault="002246BC" w:rsidP="002246BC">
      <w:pPr>
        <w:rPr>
          <w:rFonts w:ascii="Times New Roman" w:hAnsi="Times New Roman" w:cs="Times New Roman"/>
        </w:rPr>
      </w:pPr>
      <w:proofErr w:type="gramStart"/>
      <w:r>
        <w:rPr>
          <w:rFonts w:ascii="Times New Roman" w:hAnsi="Times New Roman" w:cs="Times New Roman"/>
        </w:rPr>
        <w:t xml:space="preserve">- </w:t>
      </w:r>
      <w:r w:rsidRPr="00EA1C62">
        <w:rPr>
          <w:rFonts w:ascii="Times New Roman" w:hAnsi="Times New Roman" w:cs="Times New Roman"/>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2246BC" w:rsidRPr="00EA1C62" w:rsidRDefault="002246BC" w:rsidP="002246BC">
      <w:pPr>
        <w:rPr>
          <w:rFonts w:ascii="Times New Roman" w:hAnsi="Times New Roman" w:cs="Times New Roman"/>
        </w:rPr>
      </w:pPr>
    </w:p>
    <w:p w:rsidR="002246BC" w:rsidRPr="00181B0A" w:rsidRDefault="002246BC" w:rsidP="002246BC">
      <w:pPr>
        <w:rPr>
          <w:rFonts w:ascii="Times New Roman" w:hAnsi="Times New Roman" w:cs="Times New Roman"/>
          <w:b/>
          <w:sz w:val="28"/>
          <w:szCs w:val="28"/>
        </w:rPr>
      </w:pPr>
      <w:r>
        <w:rPr>
          <w:rFonts w:ascii="Times New Roman" w:hAnsi="Times New Roman" w:cs="Times New Roman"/>
          <w:b/>
          <w:sz w:val="28"/>
          <w:szCs w:val="28"/>
        </w:rPr>
        <w:t xml:space="preserve">6. </w:t>
      </w:r>
      <w:r w:rsidRPr="00181B0A">
        <w:rPr>
          <w:rFonts w:ascii="Times New Roman" w:hAnsi="Times New Roman" w:cs="Times New Roman"/>
          <w:b/>
          <w:sz w:val="28"/>
          <w:szCs w:val="28"/>
        </w:rPr>
        <w:t xml:space="preserve">Ответственность исполнителя и </w:t>
      </w:r>
      <w:proofErr w:type="gramStart"/>
      <w:r w:rsidRPr="00181B0A">
        <w:rPr>
          <w:rFonts w:ascii="Times New Roman" w:hAnsi="Times New Roman" w:cs="Times New Roman"/>
          <w:b/>
          <w:sz w:val="28"/>
          <w:szCs w:val="28"/>
        </w:rPr>
        <w:t>контроль за</w:t>
      </w:r>
      <w:proofErr w:type="gramEnd"/>
      <w:r w:rsidRPr="00181B0A">
        <w:rPr>
          <w:rFonts w:ascii="Times New Roman" w:hAnsi="Times New Roman" w:cs="Times New Roman"/>
          <w:b/>
          <w:sz w:val="28"/>
          <w:szCs w:val="28"/>
        </w:rPr>
        <w:t xml:space="preserve"> предоставлением платных медицинских услуг.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w:t>
      </w:r>
    </w:p>
    <w:p w:rsidR="002246BC" w:rsidRPr="00EA1C62" w:rsidRDefault="002246BC" w:rsidP="002246BC">
      <w:pPr>
        <w:rPr>
          <w:rFonts w:ascii="Times New Roman" w:hAnsi="Times New Roman" w:cs="Times New Roman"/>
        </w:rPr>
      </w:pPr>
      <w:r w:rsidRPr="00EA1C62">
        <w:rPr>
          <w:rFonts w:ascii="Times New Roman" w:hAnsi="Times New Roman" w:cs="Times New Roman"/>
        </w:rPr>
        <w:t xml:space="preserve">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 </w:t>
      </w:r>
    </w:p>
    <w:p w:rsidR="002246BC" w:rsidRDefault="002246BC" w:rsidP="002246BC">
      <w:pPr>
        <w:rPr>
          <w:rFonts w:ascii="Times New Roman" w:hAnsi="Times New Roman" w:cs="Times New Roman"/>
        </w:rPr>
      </w:pPr>
      <w:r w:rsidRPr="00EA1C62">
        <w:rPr>
          <w:rFonts w:ascii="Times New Roman" w:hAnsi="Times New Roman" w:cs="Times New Roman"/>
        </w:rPr>
        <w:t xml:space="preserve">3. </w:t>
      </w:r>
      <w:proofErr w:type="gramStart"/>
      <w:r w:rsidRPr="00EA1C62">
        <w:rPr>
          <w:rFonts w:ascii="Times New Roman" w:hAnsi="Times New Roman" w:cs="Times New Roman"/>
        </w:rPr>
        <w:t>Контроль за</w:t>
      </w:r>
      <w:proofErr w:type="gramEnd"/>
      <w:r w:rsidRPr="00EA1C62">
        <w:rPr>
          <w:rFonts w:ascii="Times New Roman" w:hAnsi="Times New Roman" w:cs="Times New Roman"/>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246BC" w:rsidRDefault="002246BC" w:rsidP="002246BC">
      <w:pPr>
        <w:rPr>
          <w:rFonts w:ascii="Times New Roman" w:hAnsi="Times New Roman" w:cs="Times New Roman"/>
        </w:rPr>
      </w:pPr>
    </w:p>
    <w:p w:rsidR="002246BC" w:rsidRDefault="002246BC" w:rsidP="002246BC">
      <w:pPr>
        <w:rPr>
          <w:rFonts w:ascii="Times New Roman" w:hAnsi="Times New Roman" w:cs="Times New Roman"/>
        </w:rPr>
      </w:pPr>
    </w:p>
    <w:p w:rsidR="002246BC" w:rsidRPr="00285A5C" w:rsidRDefault="00285A5C" w:rsidP="002246BC">
      <w:pPr>
        <w:rPr>
          <w:rStyle w:val="a3"/>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HYPERLINK "Правила%20предоставления%20медицинскими%20организациями%20платных%20медицинских%20услуг.%20Постановление%20№%201006.pdf" </w:instrText>
      </w:r>
      <w:r>
        <w:rPr>
          <w:rFonts w:ascii="Times New Roman" w:hAnsi="Times New Roman" w:cs="Times New Roman"/>
        </w:rPr>
        <w:fldChar w:fldCharType="separate"/>
      </w:r>
      <w:r w:rsidR="002246BC" w:rsidRPr="00285A5C">
        <w:rPr>
          <w:rStyle w:val="a3"/>
          <w:rFonts w:ascii="Times New Roman" w:hAnsi="Times New Roman" w:cs="Times New Roman"/>
        </w:rPr>
        <w:t xml:space="preserve">Постановление Правительства РФ от 4 октября 2012 г. № 1006 "Об утверждении Правил предоставления медицинскими организациями платных медицинских услуг". </w:t>
      </w:r>
    </w:p>
    <w:p w:rsidR="002246BC" w:rsidRPr="009A23B5" w:rsidRDefault="00285A5C" w:rsidP="002246BC">
      <w:pPr>
        <w:pStyle w:val="1"/>
        <w:jc w:val="left"/>
        <w:rPr>
          <w:rStyle w:val="a3"/>
          <w:rFonts w:ascii="Times New Roman" w:eastAsiaTheme="minorHAnsi" w:hAnsi="Times New Roman" w:cs="Times New Roman"/>
          <w:b w:val="0"/>
          <w:bCs w:val="0"/>
          <w:sz w:val="22"/>
          <w:szCs w:val="22"/>
          <w:lang w:eastAsia="en-US"/>
        </w:rPr>
      </w:pPr>
      <w:r>
        <w:rPr>
          <w:rFonts w:ascii="Times New Roman" w:eastAsiaTheme="minorHAnsi" w:hAnsi="Times New Roman" w:cs="Times New Roman"/>
          <w:b w:val="0"/>
          <w:bCs w:val="0"/>
          <w:sz w:val="22"/>
          <w:szCs w:val="22"/>
          <w:u w:val="none"/>
          <w:lang w:eastAsia="en-US"/>
        </w:rPr>
        <w:fldChar w:fldCharType="end"/>
      </w:r>
      <w:r w:rsidR="002246BC">
        <w:rPr>
          <w:rFonts w:ascii="Times New Roman" w:eastAsiaTheme="minorHAnsi" w:hAnsi="Times New Roman" w:cs="Times New Roman"/>
          <w:b w:val="0"/>
          <w:bCs w:val="0"/>
          <w:sz w:val="22"/>
          <w:szCs w:val="22"/>
          <w:u w:val="none"/>
          <w:lang w:eastAsia="en-US"/>
        </w:rPr>
        <w:fldChar w:fldCharType="begin"/>
      </w:r>
      <w:r>
        <w:rPr>
          <w:rFonts w:ascii="Times New Roman" w:eastAsiaTheme="minorHAnsi" w:hAnsi="Times New Roman" w:cs="Times New Roman"/>
          <w:b w:val="0"/>
          <w:bCs w:val="0"/>
          <w:sz w:val="22"/>
          <w:szCs w:val="22"/>
          <w:u w:val="none"/>
          <w:lang w:eastAsia="en-US"/>
        </w:rPr>
        <w:instrText>HYPERLINK "ПП%20РБ%20ГОС%20ГАРАНТИИ%202017%20год%20(1).pdf"</w:instrText>
      </w:r>
      <w:r w:rsidR="002246BC">
        <w:rPr>
          <w:rFonts w:ascii="Times New Roman" w:eastAsiaTheme="minorHAnsi" w:hAnsi="Times New Roman" w:cs="Times New Roman"/>
          <w:b w:val="0"/>
          <w:bCs w:val="0"/>
          <w:sz w:val="22"/>
          <w:szCs w:val="22"/>
          <w:u w:val="none"/>
          <w:lang w:eastAsia="en-US"/>
        </w:rPr>
        <w:fldChar w:fldCharType="separate"/>
      </w:r>
      <w:r w:rsidR="002246BC" w:rsidRPr="009A23B5">
        <w:rPr>
          <w:rStyle w:val="a3"/>
          <w:rFonts w:ascii="Times New Roman" w:eastAsiaTheme="minorHAnsi" w:hAnsi="Times New Roman" w:cs="Times New Roman"/>
          <w:b w:val="0"/>
          <w:bCs w:val="0"/>
          <w:sz w:val="22"/>
          <w:szCs w:val="22"/>
          <w:lang w:eastAsia="en-US"/>
        </w:rPr>
        <w:t>Постановление Правительства РФ от 19 декабря 2016 г. № 1403</w:t>
      </w:r>
      <w:r w:rsidR="002246BC" w:rsidRPr="009A23B5">
        <w:rPr>
          <w:rStyle w:val="a3"/>
          <w:rFonts w:ascii="Times New Roman" w:eastAsiaTheme="minorHAnsi" w:hAnsi="Times New Roman" w:cs="Times New Roman"/>
          <w:b w:val="0"/>
          <w:bCs w:val="0"/>
          <w:sz w:val="22"/>
          <w:szCs w:val="22"/>
          <w:lang w:eastAsia="en-US"/>
        </w:rPr>
        <w:br/>
        <w:t>“О Программе государственных гарантий бесплатного оказания гражданам медицинской помощи на 2017 год и на плановый период 2018 и 2019 годов”</w:t>
      </w:r>
    </w:p>
    <w:p w:rsidR="002246BC" w:rsidRDefault="002246BC" w:rsidP="002246BC">
      <w:pPr>
        <w:rPr>
          <w:rFonts w:ascii="Times New Roman" w:hAnsi="Times New Roman" w:cs="Times New Roman"/>
        </w:rPr>
      </w:pPr>
      <w:r>
        <w:rPr>
          <w:rFonts w:ascii="Times New Roman" w:hAnsi="Times New Roman" w:cs="Times New Roman"/>
        </w:rPr>
        <w:fldChar w:fldCharType="end"/>
      </w:r>
    </w:p>
    <w:p w:rsidR="002246BC" w:rsidRDefault="00FF2B7C" w:rsidP="002246BC">
      <w:pPr>
        <w:rPr>
          <w:rFonts w:ascii="Times New Roman" w:hAnsi="Times New Roman" w:cs="Times New Roman"/>
        </w:rPr>
      </w:pPr>
      <w:hyperlink r:id="rId5" w:history="1">
        <w:r w:rsidR="002246BC" w:rsidRPr="00CB2DEC">
          <w:rPr>
            <w:rStyle w:val="a3"/>
            <w:rFonts w:ascii="Times New Roman" w:hAnsi="Times New Roman" w:cs="Times New Roman"/>
          </w:rPr>
          <w:t>Приказ от 7 декабря 2011г. №1496н «Об утверждении порядка оказания медицинской помощи взрослому населению при стоматологических заболеваниях».</w:t>
        </w:r>
      </w:hyperlink>
    </w:p>
    <w:p w:rsidR="007363A8" w:rsidRDefault="007363A8" w:rsidP="002246BC"/>
    <w:sectPr w:rsidR="007363A8" w:rsidSect="002246BC">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6BC"/>
    <w:rsid w:val="002246BC"/>
    <w:rsid w:val="00285A5C"/>
    <w:rsid w:val="00471476"/>
    <w:rsid w:val="007363A8"/>
    <w:rsid w:val="00FF2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BC"/>
  </w:style>
  <w:style w:type="paragraph" w:styleId="1">
    <w:name w:val="heading 1"/>
    <w:basedOn w:val="a"/>
    <w:next w:val="a"/>
    <w:link w:val="10"/>
    <w:uiPriority w:val="99"/>
    <w:qFormat/>
    <w:rsid w:val="002246BC"/>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46BC"/>
    <w:rPr>
      <w:rFonts w:ascii="Arial" w:eastAsiaTheme="minorEastAsia" w:hAnsi="Arial" w:cs="Arial"/>
      <w:b/>
      <w:bCs/>
      <w:sz w:val="24"/>
      <w:szCs w:val="24"/>
      <w:u w:val="single"/>
      <w:lang w:eastAsia="ru-RU"/>
    </w:rPr>
  </w:style>
  <w:style w:type="character" w:styleId="a3">
    <w:name w:val="Hyperlink"/>
    <w:basedOn w:val="a0"/>
    <w:uiPriority w:val="99"/>
    <w:unhideWhenUsed/>
    <w:rsid w:val="002246BC"/>
    <w:rPr>
      <w:color w:val="0000FF" w:themeColor="hyperlink"/>
      <w:u w:val="single"/>
    </w:rPr>
  </w:style>
  <w:style w:type="table" w:styleId="a4">
    <w:name w:val="Table Grid"/>
    <w:basedOn w:val="a1"/>
    <w:uiPriority w:val="59"/>
    <w:rsid w:val="0022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285A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BC"/>
  </w:style>
  <w:style w:type="paragraph" w:styleId="1">
    <w:name w:val="heading 1"/>
    <w:basedOn w:val="a"/>
    <w:next w:val="a"/>
    <w:link w:val="10"/>
    <w:uiPriority w:val="99"/>
    <w:qFormat/>
    <w:rsid w:val="002246BC"/>
    <w:pPr>
      <w:widowControl w:val="0"/>
      <w:autoSpaceDE w:val="0"/>
      <w:autoSpaceDN w:val="0"/>
      <w:adjustRightInd w:val="0"/>
      <w:spacing w:before="75" w:after="0" w:line="240" w:lineRule="auto"/>
      <w:jc w:val="center"/>
      <w:outlineLvl w:val="0"/>
    </w:pPr>
    <w:rPr>
      <w:rFonts w:ascii="Arial" w:eastAsiaTheme="minorEastAsia" w:hAnsi="Arial" w:cs="Arial"/>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46BC"/>
    <w:rPr>
      <w:rFonts w:ascii="Arial" w:eastAsiaTheme="minorEastAsia" w:hAnsi="Arial" w:cs="Arial"/>
      <w:b/>
      <w:bCs/>
      <w:sz w:val="24"/>
      <w:szCs w:val="24"/>
      <w:u w:val="single"/>
      <w:lang w:eastAsia="ru-RU"/>
    </w:rPr>
  </w:style>
  <w:style w:type="character" w:styleId="a3">
    <w:name w:val="Hyperlink"/>
    <w:basedOn w:val="a0"/>
    <w:uiPriority w:val="99"/>
    <w:unhideWhenUsed/>
    <w:rsid w:val="002246BC"/>
    <w:rPr>
      <w:color w:val="0000FF" w:themeColor="hyperlink"/>
      <w:u w:val="single"/>
    </w:rPr>
  </w:style>
  <w:style w:type="table" w:styleId="a4">
    <w:name w:val="Table Grid"/>
    <w:basedOn w:val="a1"/>
    <w:uiPriority w:val="59"/>
    <w:rsid w:val="00224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basedOn w:val="a0"/>
    <w:uiPriority w:val="99"/>
    <w:semiHidden/>
    <w:unhideWhenUsed/>
    <w:rsid w:val="00285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1055;&#1086;&#1088;&#1103;&#1076;&#1086;&#1082;%20&#1057;&#1090;&#1086;&#1084;&#1072;&#1090;&#1086;&#1083;&#1086;&#1075;&#1080;&#1095;&#1077;&#1089;&#1082;&#1080;&#1077;%20&#1079;&#1072;&#1073;&#1086;&#1083;&#1077;&#1074;&#1072;&#1085;&#1080;&#1103;,%20&#1074;&#1079;&#1088;&#1086;&#1089;&#1083;&#1099;&#1077;%201496n_2011-12-0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2584</Words>
  <Characters>14730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3</cp:revision>
  <dcterms:created xsi:type="dcterms:W3CDTF">2018-02-10T06:30:00Z</dcterms:created>
  <dcterms:modified xsi:type="dcterms:W3CDTF">2018-02-11T11:07:00Z</dcterms:modified>
</cp:coreProperties>
</file>